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F2163" w14:textId="77777777" w:rsidR="00AA0C19" w:rsidRDefault="00C8038E" w:rsidP="00AA0C19">
      <w:pPr>
        <w:rPr>
          <w:rFonts w:ascii="Book Antiqua" w:hAnsi="Book Antiqua"/>
          <w:sz w:val="24"/>
          <w:szCs w:val="24"/>
        </w:rPr>
      </w:pPr>
      <w:r>
        <w:rPr>
          <w:rFonts w:ascii="Book Antiqua" w:hAnsi="Book Antiqua"/>
          <w:noProof/>
          <w:sz w:val="24"/>
          <w:szCs w:val="24"/>
        </w:rPr>
        <w:drawing>
          <wp:anchor distT="0" distB="0" distL="114300" distR="114300" simplePos="0" relativeHeight="251658240" behindDoc="1" locked="0" layoutInCell="1" allowOverlap="1" wp14:anchorId="189BAD86" wp14:editId="275CBAA2">
            <wp:simplePos x="0" y="0"/>
            <wp:positionH relativeFrom="column">
              <wp:posOffset>2129155</wp:posOffset>
            </wp:positionH>
            <wp:positionV relativeFrom="paragraph">
              <wp:posOffset>-313055</wp:posOffset>
            </wp:positionV>
            <wp:extent cx="914400" cy="873125"/>
            <wp:effectExtent l="0" t="0" r="0" b="3175"/>
            <wp:wrapNone/>
            <wp:docPr id="1" name="Picture 1" descr="eusl-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l-symb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73125"/>
                    </a:xfrm>
                    <a:prstGeom prst="rect">
                      <a:avLst/>
                    </a:prstGeom>
                    <a:noFill/>
                    <a:ln>
                      <a:noFill/>
                    </a:ln>
                  </pic:spPr>
                </pic:pic>
              </a:graphicData>
            </a:graphic>
          </wp:anchor>
        </w:drawing>
      </w:r>
    </w:p>
    <w:p w14:paraId="5610A755" w14:textId="77777777" w:rsidR="00AA0C19" w:rsidRDefault="00AA0C19" w:rsidP="00AA0C19">
      <w:pPr>
        <w:rPr>
          <w:rFonts w:ascii="Book Antiqua" w:hAnsi="Book Antiqua"/>
          <w:sz w:val="24"/>
          <w:szCs w:val="24"/>
        </w:rPr>
      </w:pPr>
    </w:p>
    <w:p w14:paraId="57F055F3" w14:textId="77777777" w:rsidR="00AA0C19" w:rsidRPr="00C918A5" w:rsidRDefault="00AA0C19" w:rsidP="00AA0C19">
      <w:pPr>
        <w:pStyle w:val="Subtitle"/>
        <w:jc w:val="left"/>
        <w:rPr>
          <w:rFonts w:ascii="Book Antiqua" w:hAnsi="Book Antiqua"/>
          <w:b w:val="0"/>
          <w:noProof/>
          <w:sz w:val="14"/>
          <w:lang w:bidi="ta-IN"/>
        </w:rPr>
      </w:pPr>
    </w:p>
    <w:p w14:paraId="3A1E1E99" w14:textId="77777777" w:rsidR="00AA0C19" w:rsidRPr="004935AF" w:rsidRDefault="00AA0C19" w:rsidP="00AA0C19">
      <w:pPr>
        <w:pStyle w:val="Subtitle"/>
        <w:rPr>
          <w:rFonts w:ascii="Book Antiqua" w:hAnsi="Book Antiqua"/>
          <w:sz w:val="28"/>
          <w:szCs w:val="28"/>
        </w:rPr>
      </w:pPr>
      <w:r w:rsidRPr="004935AF">
        <w:rPr>
          <w:rFonts w:ascii="Book Antiqua" w:hAnsi="Book Antiqua"/>
          <w:sz w:val="28"/>
          <w:szCs w:val="28"/>
        </w:rPr>
        <w:t>Eastern University, Sri Lanka (EUSL)</w:t>
      </w:r>
    </w:p>
    <w:p w14:paraId="3088ACD3" w14:textId="77777777" w:rsidR="00AA0C19" w:rsidRPr="004935AF" w:rsidRDefault="00AA0C19" w:rsidP="00AA0C19">
      <w:pPr>
        <w:pStyle w:val="Subtitle"/>
        <w:jc w:val="left"/>
        <w:rPr>
          <w:rFonts w:ascii="Book Antiqua" w:hAnsi="Book Antiqua"/>
          <w:sz w:val="28"/>
          <w:szCs w:val="28"/>
        </w:rPr>
      </w:pPr>
    </w:p>
    <w:p w14:paraId="065ADAF2" w14:textId="77777777" w:rsidR="00AA0C19" w:rsidRPr="004935AF" w:rsidRDefault="00AA0C19" w:rsidP="00AA0C19">
      <w:pPr>
        <w:pStyle w:val="Subtitle"/>
        <w:rPr>
          <w:rFonts w:ascii="Book Antiqua" w:hAnsi="Book Antiqua"/>
          <w:sz w:val="28"/>
          <w:szCs w:val="28"/>
        </w:rPr>
      </w:pPr>
      <w:bookmarkStart w:id="0" w:name="_Hlk188367156"/>
      <w:r w:rsidRPr="004935AF">
        <w:rPr>
          <w:rFonts w:ascii="Book Antiqua" w:hAnsi="Book Antiqua"/>
          <w:sz w:val="28"/>
          <w:szCs w:val="28"/>
        </w:rPr>
        <w:t xml:space="preserve">Invitation for Bids </w:t>
      </w:r>
      <w:bookmarkEnd w:id="0"/>
      <w:r w:rsidRPr="004935AF">
        <w:rPr>
          <w:rFonts w:ascii="Book Antiqua" w:hAnsi="Book Antiqua"/>
          <w:sz w:val="28"/>
          <w:szCs w:val="28"/>
        </w:rPr>
        <w:t xml:space="preserve">(IFB) </w:t>
      </w:r>
    </w:p>
    <w:p w14:paraId="668E238B" w14:textId="77777777" w:rsidR="00AA0C19" w:rsidRPr="00C8038E" w:rsidRDefault="00AA0C19" w:rsidP="00AA0C19">
      <w:pPr>
        <w:pStyle w:val="Subtitle"/>
        <w:rPr>
          <w:rFonts w:ascii="Book Antiqua" w:hAnsi="Book Antiqua"/>
          <w:sz w:val="28"/>
          <w:szCs w:val="28"/>
        </w:rPr>
      </w:pPr>
    </w:p>
    <w:p w14:paraId="28FCD9EB" w14:textId="77777777" w:rsidR="004935AF" w:rsidRPr="00E57B70" w:rsidRDefault="004935AF" w:rsidP="004935AF">
      <w:pPr>
        <w:pStyle w:val="BodyText"/>
        <w:jc w:val="both"/>
        <w:rPr>
          <w:b/>
          <w:sz w:val="24"/>
          <w:szCs w:val="24"/>
        </w:rPr>
      </w:pPr>
      <w:r w:rsidRPr="00E57B70">
        <w:rPr>
          <w:sz w:val="24"/>
          <w:szCs w:val="24"/>
        </w:rPr>
        <w:t>The Chairman, Department Procurement Committee on behalf of the Eastern University, Sri Lanka   invites sealed bids from interested eligible and qualified bidders for</w:t>
      </w:r>
      <w:r w:rsidRPr="00E57B70">
        <w:rPr>
          <w:b/>
          <w:sz w:val="24"/>
          <w:szCs w:val="24"/>
        </w:rPr>
        <w:t xml:space="preserve"> </w:t>
      </w:r>
      <w:r w:rsidRPr="00B32703">
        <w:rPr>
          <w:bCs/>
          <w:sz w:val="24"/>
          <w:szCs w:val="24"/>
        </w:rPr>
        <w:t>the following Bids</w:t>
      </w:r>
      <w:r w:rsidRPr="00E57B70">
        <w:rPr>
          <w:b/>
          <w:sz w:val="24"/>
          <w:szCs w:val="24"/>
        </w:rPr>
        <w:t xml:space="preserve"> </w:t>
      </w:r>
      <w:r w:rsidRPr="00E57B70">
        <w:rPr>
          <w:sz w:val="24"/>
          <w:szCs w:val="24"/>
        </w:rPr>
        <w:t>through National Competitive Bidding Method. (NCB</w:t>
      </w:r>
      <w:proofErr w:type="gramStart"/>
      <w:r w:rsidRPr="00E57B70">
        <w:rPr>
          <w:sz w:val="24"/>
          <w:szCs w:val="24"/>
        </w:rPr>
        <w:t>);</w:t>
      </w:r>
      <w:proofErr w:type="gramEnd"/>
    </w:p>
    <w:p w14:paraId="1A73BDC6" w14:textId="3BBEFD01" w:rsidR="00E113E0" w:rsidRPr="00E113E0" w:rsidRDefault="0091298F" w:rsidP="00703680">
      <w:pPr>
        <w:tabs>
          <w:tab w:val="left" w:pos="5000"/>
        </w:tabs>
        <w:spacing w:after="100" w:afterAutospacing="1"/>
        <w:jc w:val="both"/>
        <w:rPr>
          <w:rFonts w:ascii="Book Antiqua" w:hAnsi="Book Antiqua"/>
          <w:szCs w:val="24"/>
        </w:rPr>
      </w:pPr>
      <w:r>
        <w:rPr>
          <w:rFonts w:ascii="Book Antiqua" w:hAnsi="Book Antiqua"/>
          <w:szCs w:val="24"/>
        </w:rPr>
        <w:t>for EUSL, Vantharumoolai</w:t>
      </w:r>
      <w:r w:rsidR="005819C0">
        <w:rPr>
          <w:rFonts w:ascii="Book Antiqua" w:hAnsi="Book Antiqua"/>
          <w:szCs w:val="24"/>
        </w:rPr>
        <w:t xml:space="preserve">, </w:t>
      </w:r>
      <w:proofErr w:type="spellStart"/>
      <w:r w:rsidR="005819C0">
        <w:rPr>
          <w:rFonts w:ascii="Book Antiqua" w:hAnsi="Book Antiqua"/>
          <w:szCs w:val="24"/>
        </w:rPr>
        <w:t>Chenkalady</w:t>
      </w:r>
      <w:proofErr w:type="spellEnd"/>
      <w:r w:rsidR="005819C0">
        <w:rPr>
          <w:rFonts w:ascii="Book Antiqua" w:hAnsi="Book Antiqua"/>
          <w:szCs w:val="24"/>
        </w:rPr>
        <w:t>.</w:t>
      </w:r>
    </w:p>
    <w:tbl>
      <w:tblPr>
        <w:tblStyle w:val="TableGrid"/>
        <w:tblW w:w="9533" w:type="dxa"/>
        <w:tblInd w:w="108" w:type="dxa"/>
        <w:tblLook w:val="04A0" w:firstRow="1" w:lastRow="0" w:firstColumn="1" w:lastColumn="0" w:noHBand="0" w:noVBand="1"/>
      </w:tblPr>
      <w:tblGrid>
        <w:gridCol w:w="717"/>
        <w:gridCol w:w="2253"/>
        <w:gridCol w:w="3359"/>
        <w:gridCol w:w="1590"/>
        <w:gridCol w:w="1614"/>
      </w:tblGrid>
      <w:tr w:rsidR="00784550" w14:paraId="6B0D8106" w14:textId="77777777" w:rsidTr="00764FF9">
        <w:tc>
          <w:tcPr>
            <w:tcW w:w="717" w:type="dxa"/>
          </w:tcPr>
          <w:p w14:paraId="6544172A" w14:textId="77777777" w:rsidR="00237051" w:rsidRDefault="00237051" w:rsidP="00AA0C19">
            <w:pPr>
              <w:tabs>
                <w:tab w:val="left" w:pos="5000"/>
              </w:tabs>
              <w:spacing w:after="0"/>
              <w:jc w:val="center"/>
              <w:rPr>
                <w:rFonts w:ascii="Book Antiqua" w:hAnsi="Book Antiqua"/>
                <w:szCs w:val="24"/>
              </w:rPr>
            </w:pPr>
            <w:r>
              <w:rPr>
                <w:rFonts w:ascii="Book Antiqua" w:hAnsi="Book Antiqua"/>
                <w:szCs w:val="24"/>
              </w:rPr>
              <w:t>Item. No</w:t>
            </w:r>
          </w:p>
        </w:tc>
        <w:tc>
          <w:tcPr>
            <w:tcW w:w="2253" w:type="dxa"/>
          </w:tcPr>
          <w:p w14:paraId="003995FB" w14:textId="77777777" w:rsidR="00237051" w:rsidRDefault="00237051" w:rsidP="00AA0C19">
            <w:pPr>
              <w:tabs>
                <w:tab w:val="left" w:pos="5000"/>
              </w:tabs>
              <w:spacing w:after="0"/>
              <w:jc w:val="center"/>
              <w:rPr>
                <w:rFonts w:ascii="Book Antiqua" w:hAnsi="Book Antiqua"/>
                <w:szCs w:val="24"/>
              </w:rPr>
            </w:pPr>
            <w:r>
              <w:rPr>
                <w:rFonts w:ascii="Book Antiqua" w:hAnsi="Book Antiqua"/>
                <w:szCs w:val="24"/>
              </w:rPr>
              <w:t>Name of Contract</w:t>
            </w:r>
          </w:p>
        </w:tc>
        <w:tc>
          <w:tcPr>
            <w:tcW w:w="3359" w:type="dxa"/>
          </w:tcPr>
          <w:p w14:paraId="3C3B6AFE" w14:textId="77777777" w:rsidR="00237051" w:rsidRDefault="00237051" w:rsidP="00AA0C19">
            <w:pPr>
              <w:tabs>
                <w:tab w:val="left" w:pos="5000"/>
              </w:tabs>
              <w:spacing w:after="0"/>
              <w:jc w:val="center"/>
              <w:rPr>
                <w:rFonts w:ascii="Book Antiqua" w:hAnsi="Book Antiqua"/>
                <w:szCs w:val="24"/>
              </w:rPr>
            </w:pPr>
            <w:r>
              <w:rPr>
                <w:rFonts w:ascii="Book Antiqua" w:hAnsi="Book Antiqua"/>
                <w:szCs w:val="24"/>
              </w:rPr>
              <w:t>Contract No.</w:t>
            </w:r>
          </w:p>
        </w:tc>
        <w:tc>
          <w:tcPr>
            <w:tcW w:w="1590" w:type="dxa"/>
          </w:tcPr>
          <w:p w14:paraId="4E845D94" w14:textId="77777777" w:rsidR="00237051" w:rsidRDefault="00237051" w:rsidP="00AA0C19">
            <w:pPr>
              <w:tabs>
                <w:tab w:val="left" w:pos="5000"/>
              </w:tabs>
              <w:spacing w:after="0"/>
              <w:jc w:val="center"/>
              <w:rPr>
                <w:rFonts w:ascii="Book Antiqua" w:hAnsi="Book Antiqua"/>
                <w:szCs w:val="24"/>
              </w:rPr>
            </w:pPr>
            <w:r>
              <w:rPr>
                <w:rFonts w:ascii="Book Antiqua" w:hAnsi="Book Antiqua"/>
                <w:szCs w:val="24"/>
              </w:rPr>
              <w:t>Amount of Bid Security (Rs.)</w:t>
            </w:r>
          </w:p>
        </w:tc>
        <w:tc>
          <w:tcPr>
            <w:tcW w:w="1614" w:type="dxa"/>
          </w:tcPr>
          <w:p w14:paraId="4706CDAF" w14:textId="77777777" w:rsidR="00237051" w:rsidRDefault="00237051" w:rsidP="00AA0C19">
            <w:pPr>
              <w:tabs>
                <w:tab w:val="left" w:pos="5000"/>
              </w:tabs>
              <w:spacing w:after="0"/>
              <w:jc w:val="center"/>
              <w:rPr>
                <w:rFonts w:ascii="Book Antiqua" w:hAnsi="Book Antiqua"/>
                <w:szCs w:val="24"/>
              </w:rPr>
            </w:pPr>
            <w:r>
              <w:rPr>
                <w:rFonts w:ascii="Book Antiqua" w:hAnsi="Book Antiqua"/>
                <w:szCs w:val="24"/>
              </w:rPr>
              <w:t>Non-Refundable Tender Fee (Rs.)</w:t>
            </w:r>
          </w:p>
        </w:tc>
      </w:tr>
      <w:tr w:rsidR="00784550" w14:paraId="003A7082" w14:textId="77777777" w:rsidTr="00C73AD1">
        <w:tc>
          <w:tcPr>
            <w:tcW w:w="717" w:type="dxa"/>
          </w:tcPr>
          <w:p w14:paraId="001BA3D7" w14:textId="77777777" w:rsidR="00237051" w:rsidRDefault="00237051" w:rsidP="00AA0C19">
            <w:pPr>
              <w:tabs>
                <w:tab w:val="left" w:pos="5000"/>
              </w:tabs>
              <w:spacing w:after="0"/>
              <w:jc w:val="center"/>
              <w:rPr>
                <w:rFonts w:ascii="Book Antiqua" w:hAnsi="Book Antiqua"/>
                <w:szCs w:val="24"/>
              </w:rPr>
            </w:pPr>
            <w:r>
              <w:rPr>
                <w:rFonts w:ascii="Book Antiqua" w:hAnsi="Book Antiqua"/>
                <w:szCs w:val="24"/>
              </w:rPr>
              <w:t>01</w:t>
            </w:r>
          </w:p>
        </w:tc>
        <w:tc>
          <w:tcPr>
            <w:tcW w:w="2253" w:type="dxa"/>
            <w:vAlign w:val="center"/>
          </w:tcPr>
          <w:p w14:paraId="3F692EDF" w14:textId="67EC034C" w:rsidR="00237051" w:rsidRDefault="00C419A6" w:rsidP="006A2298">
            <w:pPr>
              <w:tabs>
                <w:tab w:val="left" w:pos="5000"/>
              </w:tabs>
              <w:spacing w:after="0"/>
              <w:rPr>
                <w:rFonts w:ascii="Book Antiqua" w:hAnsi="Book Antiqua"/>
                <w:szCs w:val="24"/>
              </w:rPr>
            </w:pPr>
            <w:r>
              <w:rPr>
                <w:rFonts w:ascii="Book Antiqua" w:hAnsi="Book Antiqua"/>
                <w:szCs w:val="24"/>
              </w:rPr>
              <w:t>Supply</w:t>
            </w:r>
            <w:r w:rsidR="00306F98">
              <w:rPr>
                <w:rFonts w:ascii="Book Antiqua" w:hAnsi="Book Antiqua"/>
                <w:szCs w:val="24"/>
              </w:rPr>
              <w:t xml:space="preserve"> of Hostel Furniture</w:t>
            </w:r>
          </w:p>
        </w:tc>
        <w:tc>
          <w:tcPr>
            <w:tcW w:w="3359" w:type="dxa"/>
          </w:tcPr>
          <w:p w14:paraId="4137EA98" w14:textId="77777777" w:rsidR="00784550" w:rsidRDefault="00784550" w:rsidP="00AA0C19">
            <w:pPr>
              <w:tabs>
                <w:tab w:val="left" w:pos="5000"/>
              </w:tabs>
              <w:spacing w:after="0"/>
              <w:jc w:val="center"/>
              <w:rPr>
                <w:rFonts w:ascii="Book Antiqua" w:hAnsi="Book Antiqua"/>
                <w:szCs w:val="24"/>
              </w:rPr>
            </w:pPr>
          </w:p>
          <w:p w14:paraId="192F9952" w14:textId="30B87887" w:rsidR="00237051" w:rsidRDefault="00784550" w:rsidP="00712EC3">
            <w:pPr>
              <w:tabs>
                <w:tab w:val="left" w:pos="5000"/>
              </w:tabs>
              <w:spacing w:after="0"/>
              <w:jc w:val="center"/>
              <w:rPr>
                <w:rFonts w:ascii="Book Antiqua" w:hAnsi="Book Antiqua"/>
                <w:szCs w:val="24"/>
              </w:rPr>
            </w:pPr>
            <w:r>
              <w:rPr>
                <w:rFonts w:ascii="Book Antiqua" w:hAnsi="Book Antiqua"/>
                <w:szCs w:val="24"/>
              </w:rPr>
              <w:t>EUSL/F/S/</w:t>
            </w:r>
            <w:r w:rsidR="00306F98">
              <w:rPr>
                <w:rFonts w:ascii="Book Antiqua" w:hAnsi="Book Antiqua"/>
                <w:szCs w:val="24"/>
              </w:rPr>
              <w:t>25</w:t>
            </w:r>
            <w:r>
              <w:rPr>
                <w:rFonts w:ascii="Book Antiqua" w:hAnsi="Book Antiqua"/>
                <w:szCs w:val="24"/>
              </w:rPr>
              <w:t>/NCB/Goods/</w:t>
            </w:r>
            <w:r w:rsidR="00306F98">
              <w:rPr>
                <w:rFonts w:ascii="Book Antiqua" w:hAnsi="Book Antiqua"/>
                <w:szCs w:val="24"/>
              </w:rPr>
              <w:t>01</w:t>
            </w:r>
          </w:p>
        </w:tc>
        <w:tc>
          <w:tcPr>
            <w:tcW w:w="1590" w:type="dxa"/>
            <w:vAlign w:val="center"/>
          </w:tcPr>
          <w:p w14:paraId="521998EF" w14:textId="77777777" w:rsidR="00712EC3" w:rsidRPr="00224BFA" w:rsidRDefault="00712EC3" w:rsidP="00C73AD1">
            <w:pPr>
              <w:tabs>
                <w:tab w:val="left" w:pos="5000"/>
              </w:tabs>
              <w:spacing w:after="0"/>
              <w:jc w:val="center"/>
              <w:rPr>
                <w:rFonts w:ascii="Book Antiqua" w:hAnsi="Book Antiqua"/>
                <w:szCs w:val="24"/>
              </w:rPr>
            </w:pPr>
          </w:p>
          <w:p w14:paraId="781B6888" w14:textId="588F95C5" w:rsidR="00784550" w:rsidRPr="00224BFA" w:rsidRDefault="00C73AD1" w:rsidP="00C73AD1">
            <w:pPr>
              <w:tabs>
                <w:tab w:val="left" w:pos="5000"/>
              </w:tabs>
              <w:spacing w:after="0"/>
              <w:jc w:val="center"/>
              <w:rPr>
                <w:rFonts w:ascii="Book Antiqua" w:hAnsi="Book Antiqua"/>
                <w:szCs w:val="24"/>
              </w:rPr>
            </w:pPr>
            <w:r>
              <w:rPr>
                <w:rFonts w:ascii="Book Antiqua" w:hAnsi="Book Antiqua"/>
                <w:szCs w:val="24"/>
              </w:rPr>
              <w:t>221,300.00</w:t>
            </w:r>
          </w:p>
        </w:tc>
        <w:tc>
          <w:tcPr>
            <w:tcW w:w="1614" w:type="dxa"/>
            <w:vAlign w:val="center"/>
          </w:tcPr>
          <w:p w14:paraId="4E8618F9" w14:textId="77777777" w:rsidR="00237051" w:rsidRPr="006A2298" w:rsidRDefault="00237051" w:rsidP="00C73AD1">
            <w:pPr>
              <w:tabs>
                <w:tab w:val="left" w:pos="5000"/>
              </w:tabs>
              <w:spacing w:after="0"/>
              <w:jc w:val="center"/>
              <w:rPr>
                <w:rFonts w:ascii="Book Antiqua" w:hAnsi="Book Antiqua"/>
                <w:szCs w:val="24"/>
              </w:rPr>
            </w:pPr>
          </w:p>
          <w:p w14:paraId="0978F422" w14:textId="4BF64CFB" w:rsidR="00784550" w:rsidRPr="006A2298" w:rsidRDefault="006A2298" w:rsidP="00C73AD1">
            <w:pPr>
              <w:tabs>
                <w:tab w:val="left" w:pos="5000"/>
              </w:tabs>
              <w:spacing w:after="0"/>
              <w:jc w:val="center"/>
              <w:rPr>
                <w:rFonts w:ascii="Book Antiqua" w:hAnsi="Book Antiqua"/>
                <w:szCs w:val="24"/>
              </w:rPr>
            </w:pPr>
            <w:r w:rsidRPr="006A2298">
              <w:rPr>
                <w:rFonts w:ascii="Book Antiqua" w:hAnsi="Book Antiqua"/>
                <w:szCs w:val="24"/>
              </w:rPr>
              <w:t>5</w:t>
            </w:r>
            <w:r w:rsidR="00784550" w:rsidRPr="006A2298">
              <w:rPr>
                <w:rFonts w:ascii="Book Antiqua" w:hAnsi="Book Antiqua"/>
                <w:szCs w:val="24"/>
              </w:rPr>
              <w:t>,000.00</w:t>
            </w:r>
          </w:p>
        </w:tc>
      </w:tr>
      <w:tr w:rsidR="00784550" w14:paraId="70733420" w14:textId="77777777" w:rsidTr="00C73AD1">
        <w:tc>
          <w:tcPr>
            <w:tcW w:w="717" w:type="dxa"/>
          </w:tcPr>
          <w:p w14:paraId="5CFAC886" w14:textId="77777777" w:rsidR="00784550" w:rsidRDefault="00784550" w:rsidP="00AA0C19">
            <w:pPr>
              <w:tabs>
                <w:tab w:val="left" w:pos="5000"/>
              </w:tabs>
              <w:spacing w:after="0"/>
              <w:jc w:val="center"/>
              <w:rPr>
                <w:rFonts w:ascii="Book Antiqua" w:hAnsi="Book Antiqua"/>
                <w:szCs w:val="24"/>
              </w:rPr>
            </w:pPr>
            <w:r>
              <w:rPr>
                <w:rFonts w:ascii="Book Antiqua" w:hAnsi="Book Antiqua"/>
                <w:szCs w:val="24"/>
              </w:rPr>
              <w:t>02</w:t>
            </w:r>
          </w:p>
        </w:tc>
        <w:tc>
          <w:tcPr>
            <w:tcW w:w="2253" w:type="dxa"/>
            <w:vAlign w:val="center"/>
          </w:tcPr>
          <w:p w14:paraId="1BEB9759" w14:textId="657C9AD9" w:rsidR="00784550" w:rsidRDefault="00784550" w:rsidP="006A2298">
            <w:pPr>
              <w:tabs>
                <w:tab w:val="left" w:pos="5000"/>
              </w:tabs>
              <w:spacing w:after="0"/>
              <w:rPr>
                <w:rFonts w:ascii="Book Antiqua" w:hAnsi="Book Antiqua"/>
                <w:szCs w:val="24"/>
              </w:rPr>
            </w:pPr>
            <w:r>
              <w:rPr>
                <w:rFonts w:ascii="Book Antiqua" w:hAnsi="Book Antiqua"/>
                <w:szCs w:val="24"/>
              </w:rPr>
              <w:t>Supply</w:t>
            </w:r>
            <w:r w:rsidR="00306F98">
              <w:rPr>
                <w:rFonts w:ascii="Book Antiqua" w:hAnsi="Book Antiqua"/>
                <w:szCs w:val="24"/>
              </w:rPr>
              <w:t xml:space="preserve"> of Mattress – Double Layer</w:t>
            </w:r>
          </w:p>
        </w:tc>
        <w:tc>
          <w:tcPr>
            <w:tcW w:w="3359" w:type="dxa"/>
          </w:tcPr>
          <w:p w14:paraId="3819EAF4" w14:textId="77777777" w:rsidR="00784550" w:rsidRDefault="00784550" w:rsidP="00AA0C19">
            <w:pPr>
              <w:tabs>
                <w:tab w:val="left" w:pos="5000"/>
              </w:tabs>
              <w:spacing w:after="0"/>
              <w:jc w:val="center"/>
              <w:rPr>
                <w:rFonts w:ascii="Book Antiqua" w:hAnsi="Book Antiqua"/>
                <w:szCs w:val="24"/>
              </w:rPr>
            </w:pPr>
          </w:p>
          <w:p w14:paraId="55576044" w14:textId="09B236FB" w:rsidR="00784550" w:rsidRDefault="00784550" w:rsidP="00712EC3">
            <w:pPr>
              <w:tabs>
                <w:tab w:val="left" w:pos="5000"/>
              </w:tabs>
              <w:spacing w:after="0"/>
              <w:jc w:val="center"/>
              <w:rPr>
                <w:rFonts w:ascii="Book Antiqua" w:hAnsi="Book Antiqua"/>
                <w:szCs w:val="24"/>
              </w:rPr>
            </w:pPr>
            <w:r>
              <w:rPr>
                <w:rFonts w:ascii="Book Antiqua" w:hAnsi="Book Antiqua"/>
                <w:szCs w:val="24"/>
              </w:rPr>
              <w:t>EUSL/F/S/</w:t>
            </w:r>
            <w:r w:rsidR="00306F98">
              <w:rPr>
                <w:rFonts w:ascii="Book Antiqua" w:hAnsi="Book Antiqua"/>
                <w:szCs w:val="24"/>
              </w:rPr>
              <w:t>25</w:t>
            </w:r>
            <w:r>
              <w:rPr>
                <w:rFonts w:ascii="Book Antiqua" w:hAnsi="Book Antiqua"/>
                <w:szCs w:val="24"/>
              </w:rPr>
              <w:t>/NCB/Goods/</w:t>
            </w:r>
            <w:r w:rsidR="00306F98">
              <w:rPr>
                <w:rFonts w:ascii="Book Antiqua" w:hAnsi="Book Antiqua"/>
                <w:szCs w:val="24"/>
              </w:rPr>
              <w:t>02</w:t>
            </w:r>
          </w:p>
        </w:tc>
        <w:tc>
          <w:tcPr>
            <w:tcW w:w="1590" w:type="dxa"/>
            <w:vAlign w:val="center"/>
          </w:tcPr>
          <w:p w14:paraId="1414F170" w14:textId="77777777" w:rsidR="00784550" w:rsidRPr="00224BFA" w:rsidRDefault="00784550" w:rsidP="00C73AD1">
            <w:pPr>
              <w:tabs>
                <w:tab w:val="left" w:pos="5000"/>
              </w:tabs>
              <w:spacing w:after="0"/>
              <w:jc w:val="center"/>
              <w:rPr>
                <w:rFonts w:ascii="Book Antiqua" w:hAnsi="Book Antiqua"/>
                <w:szCs w:val="24"/>
              </w:rPr>
            </w:pPr>
          </w:p>
          <w:p w14:paraId="027F1C46" w14:textId="2E0D36A6" w:rsidR="00784550" w:rsidRPr="00224BFA" w:rsidRDefault="00C73AD1" w:rsidP="00C73AD1">
            <w:pPr>
              <w:tabs>
                <w:tab w:val="left" w:pos="5000"/>
              </w:tabs>
              <w:spacing w:after="0"/>
              <w:jc w:val="center"/>
              <w:rPr>
                <w:rFonts w:ascii="Book Antiqua" w:hAnsi="Book Antiqua"/>
                <w:szCs w:val="24"/>
              </w:rPr>
            </w:pPr>
            <w:r>
              <w:rPr>
                <w:rFonts w:ascii="Book Antiqua" w:hAnsi="Book Antiqua"/>
                <w:szCs w:val="24"/>
              </w:rPr>
              <w:t>80,200.00</w:t>
            </w:r>
          </w:p>
        </w:tc>
        <w:tc>
          <w:tcPr>
            <w:tcW w:w="1614" w:type="dxa"/>
            <w:vAlign w:val="center"/>
          </w:tcPr>
          <w:p w14:paraId="616C60F3" w14:textId="77777777" w:rsidR="00784550" w:rsidRPr="006A2298" w:rsidRDefault="00784550" w:rsidP="00C73AD1">
            <w:pPr>
              <w:tabs>
                <w:tab w:val="left" w:pos="5000"/>
              </w:tabs>
              <w:spacing w:after="0"/>
              <w:jc w:val="center"/>
              <w:rPr>
                <w:rFonts w:ascii="Book Antiqua" w:hAnsi="Book Antiqua"/>
                <w:szCs w:val="24"/>
              </w:rPr>
            </w:pPr>
          </w:p>
          <w:p w14:paraId="15D03AFA" w14:textId="42F40862" w:rsidR="00784550" w:rsidRPr="006A2298" w:rsidRDefault="006A2298" w:rsidP="00C73AD1">
            <w:pPr>
              <w:tabs>
                <w:tab w:val="left" w:pos="5000"/>
              </w:tabs>
              <w:spacing w:after="0"/>
              <w:jc w:val="center"/>
              <w:rPr>
                <w:rFonts w:ascii="Book Antiqua" w:hAnsi="Book Antiqua"/>
                <w:szCs w:val="24"/>
              </w:rPr>
            </w:pPr>
            <w:r w:rsidRPr="006A2298">
              <w:rPr>
                <w:rFonts w:ascii="Book Antiqua" w:hAnsi="Book Antiqua"/>
                <w:szCs w:val="24"/>
              </w:rPr>
              <w:t>5</w:t>
            </w:r>
            <w:r w:rsidR="00784550" w:rsidRPr="006A2298">
              <w:rPr>
                <w:rFonts w:ascii="Book Antiqua" w:hAnsi="Book Antiqua"/>
                <w:szCs w:val="24"/>
              </w:rPr>
              <w:t>,000.00</w:t>
            </w:r>
          </w:p>
        </w:tc>
      </w:tr>
      <w:tr w:rsidR="006A2298" w14:paraId="54CD1EF5" w14:textId="77777777" w:rsidTr="00C73AD1">
        <w:tc>
          <w:tcPr>
            <w:tcW w:w="717" w:type="dxa"/>
          </w:tcPr>
          <w:p w14:paraId="12B11F77" w14:textId="4016F33E" w:rsidR="006A2298" w:rsidRDefault="006A2298" w:rsidP="006A2298">
            <w:pPr>
              <w:tabs>
                <w:tab w:val="left" w:pos="5000"/>
              </w:tabs>
              <w:spacing w:after="0"/>
              <w:jc w:val="center"/>
              <w:rPr>
                <w:rFonts w:ascii="Book Antiqua" w:hAnsi="Book Antiqua"/>
                <w:szCs w:val="24"/>
              </w:rPr>
            </w:pPr>
            <w:r>
              <w:rPr>
                <w:rFonts w:ascii="Book Antiqua" w:hAnsi="Book Antiqua"/>
                <w:szCs w:val="24"/>
              </w:rPr>
              <w:t>03</w:t>
            </w:r>
          </w:p>
        </w:tc>
        <w:tc>
          <w:tcPr>
            <w:tcW w:w="2253" w:type="dxa"/>
            <w:vAlign w:val="center"/>
          </w:tcPr>
          <w:p w14:paraId="3010C723" w14:textId="27FC0D6B" w:rsidR="006A2298" w:rsidRPr="00EC6568" w:rsidRDefault="006A2298" w:rsidP="00C73AD1">
            <w:pPr>
              <w:spacing w:after="0"/>
              <w:rPr>
                <w:rFonts w:ascii="Cambria" w:hAnsi="Cambria"/>
                <w:b/>
                <w:bCs/>
              </w:rPr>
            </w:pPr>
            <w:r>
              <w:rPr>
                <w:rFonts w:ascii="Book Antiqua" w:hAnsi="Book Antiqua"/>
                <w:szCs w:val="24"/>
              </w:rPr>
              <w:t>Supply</w:t>
            </w:r>
            <w:r w:rsidR="004935AF">
              <w:rPr>
                <w:rFonts w:ascii="Book Antiqua" w:hAnsi="Book Antiqua"/>
                <w:szCs w:val="24"/>
              </w:rPr>
              <w:t>,</w:t>
            </w:r>
            <w:r w:rsidR="009D572F">
              <w:rPr>
                <w:rFonts w:ascii="Book Antiqua" w:hAnsi="Book Antiqua"/>
                <w:szCs w:val="24"/>
              </w:rPr>
              <w:t xml:space="preserve"> Installation, Commissioning and Maintenance </w:t>
            </w:r>
            <w:r>
              <w:rPr>
                <w:rFonts w:ascii="Book Antiqua" w:hAnsi="Book Antiqua"/>
                <w:szCs w:val="24"/>
              </w:rPr>
              <w:t>of</w:t>
            </w:r>
            <w:r w:rsidRPr="00EC6568">
              <w:rPr>
                <w:rFonts w:ascii="Book Antiqua" w:hAnsi="Book Antiqua"/>
                <w:szCs w:val="24"/>
              </w:rPr>
              <w:t xml:space="preserve"> </w:t>
            </w:r>
            <w:r w:rsidRPr="00EC6568">
              <w:rPr>
                <w:rFonts w:ascii="Book Antiqua" w:hAnsi="Book Antiqua"/>
              </w:rPr>
              <w:t>Wireless Access Point</w:t>
            </w:r>
          </w:p>
        </w:tc>
        <w:tc>
          <w:tcPr>
            <w:tcW w:w="3359" w:type="dxa"/>
          </w:tcPr>
          <w:p w14:paraId="681F9ACD" w14:textId="77777777" w:rsidR="006A2298" w:rsidRDefault="006A2298" w:rsidP="006A2298">
            <w:pPr>
              <w:tabs>
                <w:tab w:val="left" w:pos="5000"/>
              </w:tabs>
              <w:spacing w:after="0"/>
              <w:jc w:val="center"/>
              <w:rPr>
                <w:rFonts w:ascii="Book Antiqua" w:hAnsi="Book Antiqua"/>
                <w:szCs w:val="24"/>
              </w:rPr>
            </w:pPr>
          </w:p>
          <w:p w14:paraId="0EB45851" w14:textId="7D559DE8" w:rsidR="006A2298" w:rsidRDefault="006A2298" w:rsidP="006A2298">
            <w:pPr>
              <w:tabs>
                <w:tab w:val="left" w:pos="5000"/>
              </w:tabs>
              <w:spacing w:after="0"/>
              <w:jc w:val="center"/>
              <w:rPr>
                <w:rFonts w:ascii="Book Antiqua" w:hAnsi="Book Antiqua"/>
                <w:szCs w:val="24"/>
              </w:rPr>
            </w:pPr>
            <w:r>
              <w:rPr>
                <w:rFonts w:ascii="Book Antiqua" w:hAnsi="Book Antiqua"/>
                <w:szCs w:val="24"/>
              </w:rPr>
              <w:t>EUSL/F/S/25/NCB/Goods/03</w:t>
            </w:r>
          </w:p>
        </w:tc>
        <w:tc>
          <w:tcPr>
            <w:tcW w:w="1590" w:type="dxa"/>
            <w:vAlign w:val="center"/>
          </w:tcPr>
          <w:p w14:paraId="37ACE3A8" w14:textId="55681EA4" w:rsidR="006A2298" w:rsidRPr="00226F06" w:rsidRDefault="00C73AD1" w:rsidP="00C73AD1">
            <w:pPr>
              <w:tabs>
                <w:tab w:val="left" w:pos="5000"/>
              </w:tabs>
              <w:spacing w:after="0"/>
              <w:jc w:val="center"/>
              <w:rPr>
                <w:rFonts w:ascii="Book Antiqua" w:hAnsi="Book Antiqua"/>
                <w:szCs w:val="24"/>
                <w:highlight w:val="yellow"/>
              </w:rPr>
            </w:pPr>
            <w:r>
              <w:rPr>
                <w:rFonts w:ascii="Book Antiqua" w:hAnsi="Book Antiqua"/>
                <w:szCs w:val="24"/>
              </w:rPr>
              <w:t>80,000.00</w:t>
            </w:r>
          </w:p>
        </w:tc>
        <w:tc>
          <w:tcPr>
            <w:tcW w:w="1614" w:type="dxa"/>
            <w:vAlign w:val="center"/>
          </w:tcPr>
          <w:p w14:paraId="7EA681C3" w14:textId="26F27138" w:rsidR="006A2298" w:rsidRPr="006A2298" w:rsidRDefault="006A2298" w:rsidP="00C73AD1">
            <w:pPr>
              <w:tabs>
                <w:tab w:val="left" w:pos="5000"/>
              </w:tabs>
              <w:spacing w:after="0"/>
              <w:jc w:val="center"/>
              <w:rPr>
                <w:rFonts w:ascii="Book Antiqua" w:hAnsi="Book Antiqua"/>
                <w:szCs w:val="24"/>
              </w:rPr>
            </w:pPr>
            <w:r w:rsidRPr="006A2298">
              <w:rPr>
                <w:rFonts w:ascii="Book Antiqua" w:hAnsi="Book Antiqua"/>
                <w:szCs w:val="24"/>
              </w:rPr>
              <w:t>5,000.00</w:t>
            </w:r>
          </w:p>
        </w:tc>
      </w:tr>
      <w:tr w:rsidR="006A2298" w14:paraId="61EDA6A5" w14:textId="77777777" w:rsidTr="00C73AD1">
        <w:tc>
          <w:tcPr>
            <w:tcW w:w="717" w:type="dxa"/>
          </w:tcPr>
          <w:p w14:paraId="44FEB6E1" w14:textId="3EC8304F" w:rsidR="006A2298" w:rsidRDefault="006A2298" w:rsidP="006A2298">
            <w:pPr>
              <w:tabs>
                <w:tab w:val="left" w:pos="5000"/>
              </w:tabs>
              <w:spacing w:after="0"/>
              <w:jc w:val="center"/>
              <w:rPr>
                <w:rFonts w:ascii="Book Antiqua" w:hAnsi="Book Antiqua"/>
                <w:szCs w:val="24"/>
              </w:rPr>
            </w:pPr>
            <w:r>
              <w:rPr>
                <w:rFonts w:ascii="Book Antiqua" w:hAnsi="Book Antiqua"/>
                <w:szCs w:val="24"/>
              </w:rPr>
              <w:t>04</w:t>
            </w:r>
          </w:p>
        </w:tc>
        <w:tc>
          <w:tcPr>
            <w:tcW w:w="2253" w:type="dxa"/>
            <w:vAlign w:val="center"/>
          </w:tcPr>
          <w:p w14:paraId="7ABABFB9" w14:textId="01613A8B" w:rsidR="006A2298" w:rsidRDefault="006A2298" w:rsidP="00C73AD1">
            <w:pPr>
              <w:spacing w:after="0"/>
              <w:ind w:left="-44"/>
              <w:rPr>
                <w:rFonts w:ascii="Book Antiqua" w:hAnsi="Book Antiqua"/>
                <w:szCs w:val="24"/>
              </w:rPr>
            </w:pPr>
            <w:r>
              <w:rPr>
                <w:rFonts w:ascii="Book Antiqua" w:hAnsi="Book Antiqua"/>
                <w:szCs w:val="24"/>
              </w:rPr>
              <w:t xml:space="preserve">Supply and Installation of </w:t>
            </w:r>
            <w:r w:rsidR="00C73AD1">
              <w:rPr>
                <w:rFonts w:ascii="Book Antiqua" w:hAnsi="Book Antiqua"/>
                <w:szCs w:val="24"/>
              </w:rPr>
              <w:t>Conference Audio System for Board Room</w:t>
            </w:r>
          </w:p>
        </w:tc>
        <w:tc>
          <w:tcPr>
            <w:tcW w:w="3359" w:type="dxa"/>
            <w:vAlign w:val="center"/>
          </w:tcPr>
          <w:p w14:paraId="695A069A" w14:textId="28C3D312" w:rsidR="006A2298" w:rsidRDefault="006A2298" w:rsidP="00C73AD1">
            <w:pPr>
              <w:tabs>
                <w:tab w:val="left" w:pos="5000"/>
              </w:tabs>
              <w:spacing w:after="0"/>
              <w:rPr>
                <w:rFonts w:ascii="Book Antiqua" w:hAnsi="Book Antiqua"/>
                <w:szCs w:val="24"/>
              </w:rPr>
            </w:pPr>
            <w:r>
              <w:rPr>
                <w:rFonts w:ascii="Book Antiqua" w:hAnsi="Book Antiqua"/>
                <w:szCs w:val="24"/>
              </w:rPr>
              <w:t>EUSL/F/S/25/NCB/Goods/04</w:t>
            </w:r>
          </w:p>
        </w:tc>
        <w:tc>
          <w:tcPr>
            <w:tcW w:w="1590" w:type="dxa"/>
            <w:vAlign w:val="center"/>
          </w:tcPr>
          <w:p w14:paraId="3DBC3F73" w14:textId="0D490F7E" w:rsidR="006A2298" w:rsidRPr="00226F06" w:rsidRDefault="00C73AD1" w:rsidP="00C73AD1">
            <w:pPr>
              <w:tabs>
                <w:tab w:val="left" w:pos="5000"/>
              </w:tabs>
              <w:spacing w:after="0"/>
              <w:jc w:val="center"/>
              <w:rPr>
                <w:rFonts w:ascii="Book Antiqua" w:hAnsi="Book Antiqua"/>
                <w:szCs w:val="24"/>
                <w:highlight w:val="yellow"/>
              </w:rPr>
            </w:pPr>
            <w:r>
              <w:rPr>
                <w:rFonts w:ascii="Book Antiqua" w:hAnsi="Book Antiqua"/>
                <w:szCs w:val="24"/>
              </w:rPr>
              <w:t>100,000.00</w:t>
            </w:r>
          </w:p>
        </w:tc>
        <w:tc>
          <w:tcPr>
            <w:tcW w:w="1614" w:type="dxa"/>
            <w:vAlign w:val="center"/>
          </w:tcPr>
          <w:p w14:paraId="79DB0221" w14:textId="756BCDEC" w:rsidR="006A2298" w:rsidRPr="006A2298" w:rsidRDefault="006A2298" w:rsidP="00C73AD1">
            <w:pPr>
              <w:tabs>
                <w:tab w:val="left" w:pos="5000"/>
              </w:tabs>
              <w:spacing w:after="0"/>
              <w:jc w:val="center"/>
              <w:rPr>
                <w:rFonts w:ascii="Book Antiqua" w:hAnsi="Book Antiqua"/>
                <w:szCs w:val="24"/>
              </w:rPr>
            </w:pPr>
            <w:r w:rsidRPr="006A2298">
              <w:rPr>
                <w:rFonts w:ascii="Book Antiqua" w:hAnsi="Book Antiqua"/>
                <w:szCs w:val="24"/>
              </w:rPr>
              <w:t>5,000.00</w:t>
            </w:r>
          </w:p>
        </w:tc>
      </w:tr>
    </w:tbl>
    <w:p w14:paraId="0EA3AF62" w14:textId="77777777" w:rsidR="00C8038E" w:rsidRDefault="00C8038E" w:rsidP="00AA0C19">
      <w:pPr>
        <w:tabs>
          <w:tab w:val="left" w:pos="5000"/>
        </w:tabs>
        <w:spacing w:after="0"/>
        <w:jc w:val="center"/>
        <w:rPr>
          <w:rFonts w:ascii="Book Antiqua" w:hAnsi="Book Antiqua"/>
          <w:szCs w:val="24"/>
        </w:rPr>
      </w:pPr>
    </w:p>
    <w:p w14:paraId="388BEA8A" w14:textId="77777777" w:rsidR="00AA0C19" w:rsidRPr="007F7ED5" w:rsidRDefault="00AA0C19" w:rsidP="00AA0C19">
      <w:pPr>
        <w:pStyle w:val="ListParagraph"/>
        <w:tabs>
          <w:tab w:val="left" w:pos="720"/>
        </w:tabs>
        <w:jc w:val="both"/>
        <w:rPr>
          <w:rFonts w:ascii="Book Antiqua" w:hAnsi="Book Antiqua"/>
          <w:sz w:val="14"/>
          <w:szCs w:val="24"/>
        </w:rPr>
      </w:pPr>
    </w:p>
    <w:p w14:paraId="6AB182DA" w14:textId="77777777" w:rsidR="00AA0C19" w:rsidRPr="00E113E0" w:rsidRDefault="00AA0C19" w:rsidP="00094BFC">
      <w:pPr>
        <w:pStyle w:val="ListParagraph"/>
        <w:numPr>
          <w:ilvl w:val="0"/>
          <w:numId w:val="3"/>
        </w:numPr>
        <w:ind w:left="450" w:hanging="450"/>
        <w:jc w:val="both"/>
        <w:rPr>
          <w:rFonts w:ascii="Book Antiqua" w:hAnsi="Book Antiqua"/>
          <w:szCs w:val="24"/>
        </w:rPr>
      </w:pPr>
      <w:r w:rsidRPr="00E113E0">
        <w:rPr>
          <w:rFonts w:ascii="Book Antiqua" w:hAnsi="Book Antiqua"/>
          <w:szCs w:val="24"/>
        </w:rPr>
        <w:t xml:space="preserve">Bidding will be conducted through National Competitive Bidding </w:t>
      </w:r>
      <w:proofErr w:type="gramStart"/>
      <w:r w:rsidRPr="00E113E0">
        <w:rPr>
          <w:rFonts w:ascii="Book Antiqua" w:hAnsi="Book Antiqua"/>
          <w:szCs w:val="24"/>
        </w:rPr>
        <w:t>Method.(</w:t>
      </w:r>
      <w:proofErr w:type="gramEnd"/>
      <w:r w:rsidRPr="00E113E0">
        <w:rPr>
          <w:rFonts w:ascii="Book Antiqua" w:hAnsi="Book Antiqua"/>
          <w:szCs w:val="24"/>
        </w:rPr>
        <w:t>NCB) for following Items</w:t>
      </w:r>
    </w:p>
    <w:p w14:paraId="36F5D36A" w14:textId="77777777" w:rsidR="00AA0C19" w:rsidRPr="00C918A5" w:rsidRDefault="00AA0C19" w:rsidP="00094BFC">
      <w:pPr>
        <w:spacing w:after="0" w:line="240" w:lineRule="auto"/>
        <w:ind w:left="450" w:hanging="450"/>
        <w:jc w:val="both"/>
        <w:rPr>
          <w:rFonts w:ascii="Book Antiqua" w:hAnsi="Book Antiqua"/>
          <w:sz w:val="6"/>
          <w:szCs w:val="24"/>
        </w:rPr>
      </w:pPr>
    </w:p>
    <w:p w14:paraId="0FBC6AC5" w14:textId="459A5FF1" w:rsidR="00AA0C19" w:rsidRPr="00094BFC" w:rsidRDefault="00AA0C19" w:rsidP="00094BFC">
      <w:pPr>
        <w:pStyle w:val="ListParagraph"/>
        <w:numPr>
          <w:ilvl w:val="0"/>
          <w:numId w:val="3"/>
        </w:numPr>
        <w:ind w:left="450" w:hanging="450"/>
        <w:jc w:val="both"/>
        <w:rPr>
          <w:rFonts w:ascii="Book Antiqua" w:hAnsi="Book Antiqua"/>
          <w:color w:val="000000"/>
          <w:szCs w:val="24"/>
        </w:rPr>
      </w:pPr>
      <w:r w:rsidRPr="00094BFC">
        <w:rPr>
          <w:rFonts w:ascii="Book Antiqua" w:hAnsi="Book Antiqua"/>
          <w:color w:val="000000"/>
          <w:szCs w:val="24"/>
        </w:rPr>
        <w:t xml:space="preserve">Interested eligible bidders may obtain further information from the Assistant Bursar, Stores and Supplies Division of EUSL &amp; Inspect the bidding documents up to </w:t>
      </w:r>
      <w:r w:rsidR="00C73AD1">
        <w:rPr>
          <w:rFonts w:ascii="Book Antiqua" w:hAnsi="Book Antiqua"/>
          <w:color w:val="000000"/>
          <w:szCs w:val="24"/>
        </w:rPr>
        <w:t>24</w:t>
      </w:r>
      <w:r w:rsidR="00712EC3">
        <w:rPr>
          <w:rFonts w:ascii="Book Antiqua" w:hAnsi="Book Antiqua"/>
          <w:color w:val="000000"/>
          <w:szCs w:val="24"/>
        </w:rPr>
        <w:t>.0</w:t>
      </w:r>
      <w:r w:rsidR="009D572F">
        <w:rPr>
          <w:rFonts w:ascii="Book Antiqua" w:hAnsi="Book Antiqua"/>
          <w:color w:val="000000"/>
          <w:szCs w:val="24"/>
        </w:rPr>
        <w:t>2</w:t>
      </w:r>
      <w:r w:rsidR="00712EC3">
        <w:rPr>
          <w:rFonts w:ascii="Book Antiqua" w:hAnsi="Book Antiqua"/>
          <w:color w:val="000000"/>
          <w:szCs w:val="24"/>
        </w:rPr>
        <w:t>.202</w:t>
      </w:r>
      <w:r w:rsidR="00306F98">
        <w:rPr>
          <w:rFonts w:ascii="Book Antiqua" w:hAnsi="Book Antiqua"/>
          <w:color w:val="000000"/>
          <w:szCs w:val="24"/>
        </w:rPr>
        <w:t>5</w:t>
      </w:r>
      <w:r w:rsidRPr="00094BFC">
        <w:rPr>
          <w:rFonts w:ascii="Book Antiqua" w:hAnsi="Book Antiqua"/>
          <w:color w:val="000000"/>
          <w:szCs w:val="24"/>
        </w:rPr>
        <w:t xml:space="preserve"> from 09.00 hours to 15.00 hour on working days at Store and Supplies Division, </w:t>
      </w:r>
      <w:r w:rsidRPr="00094BFC">
        <w:rPr>
          <w:rFonts w:ascii="Book Antiqua" w:hAnsi="Book Antiqua"/>
          <w:szCs w:val="24"/>
        </w:rPr>
        <w:t xml:space="preserve">EUSL, Vantharumoolai, </w:t>
      </w:r>
      <w:proofErr w:type="spellStart"/>
      <w:r w:rsidRPr="00094BFC">
        <w:rPr>
          <w:rFonts w:ascii="Book Antiqua" w:hAnsi="Book Antiqua"/>
          <w:szCs w:val="24"/>
        </w:rPr>
        <w:t>Chenkalady</w:t>
      </w:r>
      <w:proofErr w:type="spellEnd"/>
      <w:r w:rsidRPr="00094BFC">
        <w:rPr>
          <w:rFonts w:ascii="Book Antiqua" w:hAnsi="Book Antiqua"/>
          <w:szCs w:val="24"/>
        </w:rPr>
        <w:t xml:space="preserve">. </w:t>
      </w:r>
      <w:r w:rsidRPr="00094BFC">
        <w:rPr>
          <w:rFonts w:ascii="Book Antiqua" w:hAnsi="Book Antiqua"/>
          <w:color w:val="000000"/>
          <w:szCs w:val="24"/>
        </w:rPr>
        <w:t>Tel/Fax. 065</w:t>
      </w:r>
      <w:r w:rsidR="0091298F">
        <w:rPr>
          <w:rFonts w:ascii="Book Antiqua" w:hAnsi="Book Antiqua"/>
          <w:color w:val="000000"/>
          <w:szCs w:val="24"/>
        </w:rPr>
        <w:t>2055220</w:t>
      </w:r>
    </w:p>
    <w:p w14:paraId="4A58B233" w14:textId="77777777" w:rsidR="00AA0C19" w:rsidRPr="00C918A5" w:rsidRDefault="00AA0C19" w:rsidP="00094BFC">
      <w:pPr>
        <w:spacing w:after="0" w:line="240" w:lineRule="auto"/>
        <w:ind w:left="450" w:hanging="450"/>
        <w:jc w:val="center"/>
        <w:rPr>
          <w:rFonts w:ascii="Book Antiqua" w:hAnsi="Book Antiqua"/>
          <w:color w:val="000000"/>
          <w:sz w:val="10"/>
          <w:szCs w:val="24"/>
        </w:rPr>
      </w:pPr>
    </w:p>
    <w:p w14:paraId="47B935EE" w14:textId="77777777" w:rsidR="00AA0C19" w:rsidRDefault="00AA0C19" w:rsidP="00094BFC">
      <w:pPr>
        <w:numPr>
          <w:ilvl w:val="0"/>
          <w:numId w:val="3"/>
        </w:numPr>
        <w:spacing w:after="0" w:line="240" w:lineRule="auto"/>
        <w:ind w:left="450" w:hanging="450"/>
        <w:rPr>
          <w:rFonts w:ascii="Book Antiqua" w:hAnsi="Book Antiqua"/>
          <w:color w:val="000000"/>
          <w:sz w:val="24"/>
          <w:szCs w:val="24"/>
        </w:rPr>
      </w:pPr>
      <w:r>
        <w:rPr>
          <w:rFonts w:ascii="Book Antiqua" w:hAnsi="Book Antiqua"/>
          <w:color w:val="000000"/>
          <w:sz w:val="24"/>
          <w:szCs w:val="24"/>
        </w:rPr>
        <w:t>Additional details are provided in the Bidding Documents</w:t>
      </w:r>
      <w:r w:rsidR="00094BFC">
        <w:rPr>
          <w:rFonts w:ascii="Book Antiqua" w:hAnsi="Book Antiqua"/>
          <w:color w:val="000000"/>
          <w:sz w:val="24"/>
          <w:szCs w:val="24"/>
        </w:rPr>
        <w:t>.</w:t>
      </w:r>
    </w:p>
    <w:p w14:paraId="2756B86A" w14:textId="77777777" w:rsidR="00AA0C19" w:rsidRPr="007F7ED5" w:rsidRDefault="00AA0C19" w:rsidP="00094BFC">
      <w:pPr>
        <w:spacing w:after="0" w:line="240" w:lineRule="auto"/>
        <w:ind w:left="450" w:hanging="450"/>
        <w:rPr>
          <w:rFonts w:ascii="Book Antiqua" w:hAnsi="Book Antiqua"/>
          <w:color w:val="000000"/>
          <w:sz w:val="12"/>
          <w:szCs w:val="24"/>
        </w:rPr>
      </w:pPr>
    </w:p>
    <w:p w14:paraId="44ED82E3" w14:textId="0EE57125" w:rsidR="00764FF9" w:rsidRDefault="00AA0C19" w:rsidP="00094BFC">
      <w:pPr>
        <w:numPr>
          <w:ilvl w:val="0"/>
          <w:numId w:val="3"/>
        </w:numPr>
        <w:spacing w:after="0" w:line="240" w:lineRule="auto"/>
        <w:ind w:left="450" w:hanging="450"/>
        <w:jc w:val="both"/>
        <w:rPr>
          <w:rFonts w:ascii="Book Antiqua" w:hAnsi="Book Antiqua"/>
          <w:color w:val="000000"/>
          <w:sz w:val="24"/>
          <w:szCs w:val="24"/>
        </w:rPr>
      </w:pPr>
      <w:r w:rsidRPr="00AD5EE9">
        <w:rPr>
          <w:rFonts w:ascii="Book Antiqua" w:hAnsi="Book Antiqua"/>
          <w:color w:val="000000"/>
          <w:sz w:val="24"/>
          <w:szCs w:val="24"/>
        </w:rPr>
        <w:t>A complete</w:t>
      </w:r>
      <w:r>
        <w:rPr>
          <w:rFonts w:ascii="Book Antiqua" w:hAnsi="Book Antiqua"/>
          <w:color w:val="000000"/>
          <w:sz w:val="24"/>
          <w:szCs w:val="24"/>
        </w:rPr>
        <w:t>d</w:t>
      </w:r>
      <w:r w:rsidRPr="00AD5EE9">
        <w:rPr>
          <w:rFonts w:ascii="Book Antiqua" w:hAnsi="Book Antiqua"/>
          <w:color w:val="000000"/>
          <w:sz w:val="24"/>
          <w:szCs w:val="24"/>
        </w:rPr>
        <w:t xml:space="preserve"> set of bidding documents in English Language may be purchased by interested bidders on the submission of a written application by Bidder himself or by bidders’ representatives to the address </w:t>
      </w:r>
      <w:r>
        <w:rPr>
          <w:rFonts w:ascii="Book Antiqua" w:hAnsi="Book Antiqua"/>
          <w:color w:val="000000"/>
          <w:sz w:val="24"/>
          <w:szCs w:val="24"/>
        </w:rPr>
        <w:t xml:space="preserve">Assistant Bursar, Store and Supplies, Eastern University, Sri Lanka </w:t>
      </w:r>
      <w:r w:rsidRPr="00AD5EE9">
        <w:rPr>
          <w:rFonts w:ascii="Book Antiqua" w:hAnsi="Book Antiqua"/>
          <w:color w:val="000000"/>
          <w:sz w:val="24"/>
          <w:szCs w:val="24"/>
        </w:rPr>
        <w:t>and upon paymen</w:t>
      </w:r>
      <w:r>
        <w:rPr>
          <w:rFonts w:ascii="Book Antiqua" w:hAnsi="Book Antiqua"/>
          <w:color w:val="000000"/>
          <w:sz w:val="24"/>
          <w:szCs w:val="24"/>
        </w:rPr>
        <w:t xml:space="preserve">t of </w:t>
      </w:r>
      <w:proofErr w:type="spellStart"/>
      <w:proofErr w:type="gramStart"/>
      <w:r>
        <w:rPr>
          <w:rFonts w:ascii="Book Antiqua" w:hAnsi="Book Antiqua"/>
          <w:color w:val="000000"/>
          <w:sz w:val="24"/>
          <w:szCs w:val="24"/>
        </w:rPr>
        <w:t>non refundable</w:t>
      </w:r>
      <w:proofErr w:type="spellEnd"/>
      <w:proofErr w:type="gramEnd"/>
      <w:r>
        <w:rPr>
          <w:rFonts w:ascii="Book Antiqua" w:hAnsi="Book Antiqua"/>
          <w:color w:val="000000"/>
          <w:sz w:val="24"/>
          <w:szCs w:val="24"/>
        </w:rPr>
        <w:t xml:space="preserve"> fee of </w:t>
      </w:r>
      <w:r w:rsidR="00C419A6">
        <w:rPr>
          <w:rFonts w:ascii="Book Antiqua" w:hAnsi="Book Antiqua"/>
          <w:color w:val="000000"/>
          <w:sz w:val="24"/>
          <w:szCs w:val="24"/>
        </w:rPr>
        <w:t xml:space="preserve">as </w:t>
      </w:r>
      <w:r w:rsidR="00C419A6">
        <w:rPr>
          <w:rFonts w:ascii="Book Antiqua" w:hAnsi="Book Antiqua"/>
          <w:color w:val="000000"/>
          <w:sz w:val="24"/>
          <w:szCs w:val="24"/>
        </w:rPr>
        <w:lastRenderedPageBreak/>
        <w:t>mentioned in the above table</w:t>
      </w:r>
      <w:r w:rsidR="00784550">
        <w:rPr>
          <w:rFonts w:ascii="Book Antiqua" w:hAnsi="Book Antiqua"/>
          <w:color w:val="000000"/>
          <w:sz w:val="24"/>
          <w:szCs w:val="24"/>
        </w:rPr>
        <w:t xml:space="preserve"> </w:t>
      </w:r>
      <w:r w:rsidRPr="00AD5EE9">
        <w:rPr>
          <w:rFonts w:ascii="Book Antiqua" w:hAnsi="Book Antiqua"/>
          <w:color w:val="000000"/>
          <w:sz w:val="24"/>
          <w:szCs w:val="24"/>
        </w:rPr>
        <w:t xml:space="preserve">per procurement document, from </w:t>
      </w:r>
      <w:r w:rsidR="00C73AD1">
        <w:rPr>
          <w:rFonts w:ascii="Book Antiqua" w:hAnsi="Book Antiqua"/>
          <w:color w:val="000000"/>
          <w:sz w:val="24"/>
          <w:szCs w:val="24"/>
        </w:rPr>
        <w:t>24</w:t>
      </w:r>
      <w:r w:rsidR="0091298F">
        <w:rPr>
          <w:rFonts w:ascii="Book Antiqua" w:hAnsi="Book Antiqua"/>
          <w:color w:val="000000"/>
          <w:sz w:val="24"/>
          <w:szCs w:val="24"/>
        </w:rPr>
        <w:t xml:space="preserve">.01.2025 at </w:t>
      </w:r>
      <w:r w:rsidRPr="00AD5EE9">
        <w:rPr>
          <w:rFonts w:ascii="Book Antiqua" w:hAnsi="Book Antiqua"/>
          <w:color w:val="000000"/>
          <w:sz w:val="24"/>
          <w:szCs w:val="24"/>
        </w:rPr>
        <w:t xml:space="preserve">9.00 am to 3.00 pm up to </w:t>
      </w:r>
      <w:r w:rsidR="00C73AD1">
        <w:rPr>
          <w:rFonts w:ascii="Book Antiqua" w:hAnsi="Book Antiqua"/>
          <w:color w:val="000000"/>
          <w:sz w:val="24"/>
          <w:szCs w:val="24"/>
        </w:rPr>
        <w:t>24</w:t>
      </w:r>
      <w:r w:rsidR="00712EC3">
        <w:rPr>
          <w:rFonts w:ascii="Book Antiqua" w:hAnsi="Book Antiqua"/>
          <w:color w:val="000000"/>
          <w:sz w:val="24"/>
          <w:szCs w:val="24"/>
        </w:rPr>
        <w:t>.02.</w:t>
      </w:r>
      <w:r>
        <w:rPr>
          <w:rFonts w:ascii="Book Antiqua" w:hAnsi="Book Antiqua"/>
          <w:color w:val="000000"/>
          <w:sz w:val="24"/>
          <w:szCs w:val="24"/>
        </w:rPr>
        <w:t>20</w:t>
      </w:r>
      <w:r w:rsidR="00712EC3">
        <w:rPr>
          <w:rFonts w:ascii="Book Antiqua" w:hAnsi="Book Antiqua"/>
          <w:color w:val="000000"/>
          <w:sz w:val="24"/>
          <w:szCs w:val="24"/>
        </w:rPr>
        <w:t>2</w:t>
      </w:r>
      <w:r w:rsidR="00306F98">
        <w:rPr>
          <w:rFonts w:ascii="Book Antiqua" w:hAnsi="Book Antiqua"/>
          <w:color w:val="000000"/>
          <w:sz w:val="24"/>
          <w:szCs w:val="24"/>
        </w:rPr>
        <w:t>5</w:t>
      </w:r>
      <w:r w:rsidRPr="00AD5EE9">
        <w:rPr>
          <w:rFonts w:ascii="Book Antiqua" w:hAnsi="Book Antiqua"/>
          <w:sz w:val="24"/>
          <w:szCs w:val="24"/>
        </w:rPr>
        <w:t>. The mode of payment shall be bank draft in favor of “</w:t>
      </w:r>
      <w:r>
        <w:rPr>
          <w:rFonts w:ascii="Book Antiqua" w:hAnsi="Book Antiqua"/>
          <w:sz w:val="24"/>
          <w:szCs w:val="24"/>
        </w:rPr>
        <w:t>Bursar, Eastern University, Sri Lanka</w:t>
      </w:r>
      <w:r w:rsidRPr="00AD5EE9">
        <w:rPr>
          <w:rFonts w:ascii="Book Antiqua" w:hAnsi="Book Antiqua"/>
          <w:sz w:val="24"/>
          <w:szCs w:val="24"/>
        </w:rPr>
        <w:t>”</w:t>
      </w:r>
      <w:r w:rsidR="00764FF9">
        <w:rPr>
          <w:rFonts w:ascii="Book Antiqua" w:hAnsi="Book Antiqua"/>
          <w:sz w:val="24"/>
          <w:szCs w:val="24"/>
        </w:rPr>
        <w:t xml:space="preserve"> or credit to the People’s Bank Account No.227100140000024</w:t>
      </w:r>
      <w:r w:rsidRPr="00AD5EE9">
        <w:rPr>
          <w:rFonts w:ascii="Book Antiqua" w:hAnsi="Book Antiqua"/>
          <w:sz w:val="24"/>
          <w:szCs w:val="24"/>
        </w:rPr>
        <w:t>.</w:t>
      </w:r>
      <w:r w:rsidRPr="00AD5EE9">
        <w:rPr>
          <w:rFonts w:ascii="Book Antiqua" w:hAnsi="Book Antiqua"/>
          <w:color w:val="000000"/>
          <w:sz w:val="24"/>
          <w:szCs w:val="24"/>
        </w:rPr>
        <w:t xml:space="preserve"> </w:t>
      </w:r>
    </w:p>
    <w:p w14:paraId="66C32A22" w14:textId="77777777" w:rsidR="00764FF9" w:rsidRDefault="00764FF9" w:rsidP="00764FF9">
      <w:pPr>
        <w:pStyle w:val="ListParagraph"/>
        <w:rPr>
          <w:rFonts w:ascii="Book Antiqua" w:hAnsi="Book Antiqua"/>
          <w:color w:val="000000"/>
          <w:szCs w:val="24"/>
        </w:rPr>
      </w:pPr>
    </w:p>
    <w:p w14:paraId="68345B3A" w14:textId="6B038A0B" w:rsidR="00764FF9" w:rsidRDefault="00AA0C19" w:rsidP="00094BFC">
      <w:pPr>
        <w:numPr>
          <w:ilvl w:val="0"/>
          <w:numId w:val="3"/>
        </w:numPr>
        <w:spacing w:after="0" w:line="240" w:lineRule="auto"/>
        <w:ind w:left="450" w:hanging="450"/>
        <w:jc w:val="both"/>
        <w:rPr>
          <w:rFonts w:ascii="Book Antiqua" w:hAnsi="Book Antiqua"/>
          <w:color w:val="000000"/>
          <w:sz w:val="24"/>
          <w:szCs w:val="24"/>
        </w:rPr>
      </w:pPr>
      <w:r w:rsidRPr="00197569">
        <w:rPr>
          <w:rFonts w:ascii="Book Antiqua" w:hAnsi="Book Antiqua"/>
          <w:color w:val="000000"/>
          <w:sz w:val="24"/>
          <w:szCs w:val="24"/>
        </w:rPr>
        <w:t xml:space="preserve">The Bidders can also download the </w:t>
      </w:r>
      <w:r>
        <w:rPr>
          <w:rFonts w:ascii="Book Antiqua" w:hAnsi="Book Antiqua"/>
          <w:color w:val="000000"/>
          <w:sz w:val="24"/>
          <w:szCs w:val="24"/>
        </w:rPr>
        <w:t>b</w:t>
      </w:r>
      <w:r w:rsidRPr="00197569">
        <w:rPr>
          <w:rFonts w:ascii="Book Antiqua" w:hAnsi="Book Antiqua"/>
          <w:color w:val="000000"/>
          <w:sz w:val="24"/>
          <w:szCs w:val="24"/>
        </w:rPr>
        <w:t xml:space="preserve">idding documents from the University Website i.e. </w:t>
      </w:r>
      <w:hyperlink r:id="rId6" w:history="1">
        <w:r w:rsidRPr="00764FF9">
          <w:rPr>
            <w:rFonts w:ascii="Book Antiqua" w:hAnsi="Book Antiqua"/>
            <w:b/>
            <w:color w:val="000000"/>
            <w:sz w:val="24"/>
            <w:szCs w:val="24"/>
          </w:rPr>
          <w:t>www.esn.ac.lk</w:t>
        </w:r>
      </w:hyperlink>
      <w:r w:rsidRPr="00197569">
        <w:rPr>
          <w:rFonts w:ascii="Book Antiqua" w:hAnsi="Book Antiqua"/>
          <w:color w:val="000000"/>
          <w:sz w:val="24"/>
          <w:szCs w:val="24"/>
        </w:rPr>
        <w:t xml:space="preserve">. Those who are obtaining bidding documents from the University Website should submit the completed documents along with a Bank Draft </w:t>
      </w:r>
      <w:r w:rsidR="00764FF9">
        <w:rPr>
          <w:rFonts w:ascii="Book Antiqua" w:hAnsi="Book Antiqua"/>
          <w:color w:val="000000"/>
          <w:sz w:val="24"/>
          <w:szCs w:val="24"/>
        </w:rPr>
        <w:t>or Deposit Slip</w:t>
      </w:r>
      <w:r w:rsidR="0091298F">
        <w:rPr>
          <w:rFonts w:ascii="Book Antiqua" w:hAnsi="Book Antiqua"/>
          <w:color w:val="000000"/>
          <w:sz w:val="24"/>
          <w:szCs w:val="24"/>
        </w:rPr>
        <w:t xml:space="preserve"> of non-refundable fee.</w:t>
      </w:r>
    </w:p>
    <w:p w14:paraId="6D90344A" w14:textId="77777777" w:rsidR="0091298F" w:rsidRDefault="0091298F" w:rsidP="0091298F">
      <w:pPr>
        <w:pStyle w:val="ListParagraph"/>
        <w:rPr>
          <w:rFonts w:ascii="Book Antiqua" w:hAnsi="Book Antiqua"/>
          <w:color w:val="000000"/>
          <w:szCs w:val="24"/>
        </w:rPr>
      </w:pPr>
    </w:p>
    <w:p w14:paraId="274DC520" w14:textId="694701AD" w:rsidR="0091298F" w:rsidRPr="0091298F" w:rsidRDefault="0091298F" w:rsidP="0091298F">
      <w:pPr>
        <w:numPr>
          <w:ilvl w:val="0"/>
          <w:numId w:val="3"/>
        </w:numPr>
        <w:spacing w:after="0" w:line="240" w:lineRule="auto"/>
        <w:ind w:left="450" w:hanging="450"/>
        <w:jc w:val="both"/>
        <w:rPr>
          <w:rFonts w:ascii="Book Antiqua" w:hAnsi="Book Antiqua"/>
          <w:b/>
          <w:bCs/>
        </w:rPr>
      </w:pPr>
      <w:bookmarkStart w:id="1" w:name="_Hlk53564281"/>
      <w:r w:rsidRPr="00014190">
        <w:rPr>
          <w:rFonts w:ascii="Book Antiqua" w:hAnsi="Book Antiqua"/>
          <w:b/>
          <w:bCs/>
          <w:sz w:val="24"/>
          <w:szCs w:val="24"/>
        </w:rPr>
        <w:t>The bidders shall also register themselves with the Registrar of Public Contracts, Sri Lanka in terms of the Public Contract Act No. 03 of 1987. The Original Certificate of Registration (PCA 03) shall be submitted with the bid. Contract shall not be awarded to any bidder unless such bidder had submitted the PCA 03 certificate</w:t>
      </w:r>
      <w:r w:rsidRPr="00014190">
        <w:rPr>
          <w:rFonts w:ascii="Book Antiqua" w:hAnsi="Book Antiqua"/>
          <w:b/>
          <w:bCs/>
        </w:rPr>
        <w:t>.</w:t>
      </w:r>
      <w:bookmarkEnd w:id="1"/>
    </w:p>
    <w:p w14:paraId="3B9CAA18" w14:textId="77777777" w:rsidR="00764FF9" w:rsidRDefault="00764FF9" w:rsidP="00764FF9">
      <w:pPr>
        <w:pStyle w:val="ListParagraph"/>
        <w:rPr>
          <w:rFonts w:ascii="Book Antiqua" w:hAnsi="Book Antiqua"/>
          <w:color w:val="000000"/>
          <w:szCs w:val="24"/>
        </w:rPr>
      </w:pPr>
    </w:p>
    <w:p w14:paraId="04363563" w14:textId="77777777" w:rsidR="00AA0C19" w:rsidRPr="007F7ED5" w:rsidRDefault="00AA0C19" w:rsidP="00094BFC">
      <w:pPr>
        <w:spacing w:after="0" w:line="240" w:lineRule="auto"/>
        <w:ind w:left="450" w:hanging="450"/>
        <w:jc w:val="both"/>
        <w:rPr>
          <w:rFonts w:ascii="Book Antiqua" w:hAnsi="Book Antiqua"/>
          <w:color w:val="000000"/>
          <w:sz w:val="12"/>
          <w:szCs w:val="24"/>
        </w:rPr>
      </w:pPr>
    </w:p>
    <w:p w14:paraId="2EAAC233" w14:textId="17E43B1A" w:rsidR="00AA0C19" w:rsidRDefault="00AA0C19" w:rsidP="00094BFC">
      <w:pPr>
        <w:numPr>
          <w:ilvl w:val="0"/>
          <w:numId w:val="3"/>
        </w:numPr>
        <w:spacing w:after="0" w:line="240" w:lineRule="auto"/>
        <w:ind w:left="450" w:hanging="450"/>
        <w:jc w:val="both"/>
        <w:rPr>
          <w:rFonts w:ascii="Book Antiqua" w:hAnsi="Book Antiqua"/>
          <w:sz w:val="24"/>
          <w:szCs w:val="24"/>
        </w:rPr>
      </w:pPr>
      <w:r w:rsidRPr="00AD5EE9">
        <w:rPr>
          <w:rFonts w:ascii="Book Antiqua" w:hAnsi="Book Antiqua"/>
          <w:sz w:val="24"/>
          <w:szCs w:val="24"/>
        </w:rPr>
        <w:t>Bids in two copies indicat</w:t>
      </w:r>
      <w:r>
        <w:rPr>
          <w:rFonts w:ascii="Book Antiqua" w:hAnsi="Book Antiqua"/>
          <w:sz w:val="24"/>
          <w:szCs w:val="24"/>
        </w:rPr>
        <w:t>ing</w:t>
      </w:r>
      <w:r w:rsidRPr="00AD5EE9">
        <w:rPr>
          <w:rFonts w:ascii="Book Antiqua" w:hAnsi="Book Antiqua"/>
          <w:sz w:val="24"/>
          <w:szCs w:val="24"/>
        </w:rPr>
        <w:t xml:space="preserve"> in Original </w:t>
      </w:r>
      <w:r>
        <w:rPr>
          <w:rFonts w:ascii="Book Antiqua" w:hAnsi="Book Antiqua"/>
          <w:sz w:val="24"/>
          <w:szCs w:val="24"/>
        </w:rPr>
        <w:t xml:space="preserve">and </w:t>
      </w:r>
      <w:r w:rsidRPr="00AD5EE9">
        <w:rPr>
          <w:rFonts w:ascii="Book Antiqua" w:hAnsi="Book Antiqua"/>
          <w:sz w:val="24"/>
          <w:szCs w:val="24"/>
        </w:rPr>
        <w:t xml:space="preserve">Duplicate must be delivered to the address given below on or before </w:t>
      </w:r>
      <w:r w:rsidR="00E113E0">
        <w:rPr>
          <w:rFonts w:ascii="Book Antiqua" w:hAnsi="Book Antiqua"/>
          <w:sz w:val="24"/>
          <w:szCs w:val="24"/>
        </w:rPr>
        <w:t>2</w:t>
      </w:r>
      <w:r w:rsidRPr="00AD5EE9">
        <w:rPr>
          <w:rFonts w:ascii="Book Antiqua" w:hAnsi="Book Antiqua"/>
          <w:color w:val="000000"/>
          <w:sz w:val="24"/>
          <w:szCs w:val="24"/>
        </w:rPr>
        <w:t>.00</w:t>
      </w:r>
      <w:r w:rsidR="00E113E0">
        <w:rPr>
          <w:rFonts w:ascii="Book Antiqua" w:hAnsi="Book Antiqua"/>
          <w:color w:val="000000"/>
          <w:sz w:val="24"/>
          <w:szCs w:val="24"/>
        </w:rPr>
        <w:t>pm</w:t>
      </w:r>
      <w:r w:rsidRPr="00AD5EE9">
        <w:rPr>
          <w:rFonts w:ascii="Book Antiqua" w:hAnsi="Book Antiqua"/>
          <w:color w:val="000000"/>
          <w:sz w:val="24"/>
          <w:szCs w:val="24"/>
        </w:rPr>
        <w:t xml:space="preserve"> on </w:t>
      </w:r>
      <w:r w:rsidR="00C73AD1">
        <w:rPr>
          <w:rFonts w:ascii="Book Antiqua" w:hAnsi="Book Antiqua"/>
          <w:color w:val="000000"/>
          <w:sz w:val="24"/>
          <w:szCs w:val="24"/>
        </w:rPr>
        <w:t>25</w:t>
      </w:r>
      <w:r w:rsidR="00044FBF">
        <w:rPr>
          <w:rFonts w:ascii="Book Antiqua" w:hAnsi="Book Antiqua"/>
          <w:color w:val="000000"/>
          <w:sz w:val="24"/>
          <w:szCs w:val="24"/>
        </w:rPr>
        <w:t>.02</w:t>
      </w:r>
      <w:r w:rsidR="00712EC3">
        <w:rPr>
          <w:rFonts w:ascii="Book Antiqua" w:hAnsi="Book Antiqua"/>
          <w:color w:val="000000"/>
          <w:sz w:val="24"/>
          <w:szCs w:val="24"/>
        </w:rPr>
        <w:t>.202</w:t>
      </w:r>
      <w:r w:rsidR="00044FBF">
        <w:rPr>
          <w:rFonts w:ascii="Book Antiqua" w:hAnsi="Book Antiqua"/>
          <w:color w:val="000000"/>
          <w:sz w:val="24"/>
          <w:szCs w:val="24"/>
        </w:rPr>
        <w:t>5</w:t>
      </w:r>
      <w:r w:rsidR="00712EC3">
        <w:rPr>
          <w:rFonts w:ascii="Book Antiqua" w:hAnsi="Book Antiqua"/>
          <w:color w:val="000000"/>
          <w:sz w:val="24"/>
          <w:szCs w:val="24"/>
        </w:rPr>
        <w:t>.</w:t>
      </w:r>
      <w:r w:rsidRPr="00AD5EE9">
        <w:rPr>
          <w:rFonts w:ascii="Book Antiqua" w:hAnsi="Book Antiqua"/>
          <w:sz w:val="24"/>
          <w:szCs w:val="24"/>
        </w:rPr>
        <w:t xml:space="preserve"> Late bids will be rejected.  </w:t>
      </w:r>
      <w:r w:rsidRPr="00886F7D">
        <w:rPr>
          <w:rFonts w:ascii="Book Antiqua" w:hAnsi="Book Antiqua"/>
          <w:sz w:val="24"/>
          <w:szCs w:val="24"/>
        </w:rPr>
        <w:t xml:space="preserve">Bids will be opened </w:t>
      </w:r>
      <w:r w:rsidR="006C6EB4">
        <w:rPr>
          <w:rFonts w:ascii="Book Antiqua" w:hAnsi="Book Antiqua"/>
          <w:sz w:val="24"/>
          <w:szCs w:val="24"/>
        </w:rPr>
        <w:t xml:space="preserve">immediately after the closing </w:t>
      </w:r>
      <w:r w:rsidR="00E113E0">
        <w:rPr>
          <w:rFonts w:ascii="Book Antiqua" w:hAnsi="Book Antiqua"/>
          <w:sz w:val="24"/>
          <w:szCs w:val="24"/>
        </w:rPr>
        <w:t xml:space="preserve">time and </w:t>
      </w:r>
      <w:r w:rsidR="006C6EB4">
        <w:rPr>
          <w:rFonts w:ascii="Book Antiqua" w:hAnsi="Book Antiqua"/>
          <w:sz w:val="24"/>
          <w:szCs w:val="24"/>
        </w:rPr>
        <w:t xml:space="preserve">date </w:t>
      </w:r>
      <w:r w:rsidRPr="00886F7D">
        <w:rPr>
          <w:rFonts w:ascii="Book Antiqua" w:hAnsi="Book Antiqua"/>
          <w:sz w:val="24"/>
          <w:szCs w:val="24"/>
        </w:rPr>
        <w:t>at the Board Room of the Eastern University, Sri Lanka.</w:t>
      </w:r>
    </w:p>
    <w:p w14:paraId="67E8F0F2" w14:textId="77777777" w:rsidR="00AA0C19" w:rsidRPr="00AD5EE9" w:rsidRDefault="00AA0C19" w:rsidP="00094BFC">
      <w:pPr>
        <w:spacing w:after="0" w:line="240" w:lineRule="auto"/>
        <w:ind w:left="450" w:hanging="450"/>
        <w:jc w:val="both"/>
        <w:rPr>
          <w:rFonts w:ascii="Book Antiqua" w:hAnsi="Book Antiqua"/>
          <w:sz w:val="24"/>
          <w:szCs w:val="24"/>
        </w:rPr>
      </w:pPr>
    </w:p>
    <w:p w14:paraId="6E706C9F" w14:textId="77777777" w:rsidR="00AA0C19" w:rsidRPr="00FF256E" w:rsidRDefault="00AA0C19" w:rsidP="00094BFC">
      <w:pPr>
        <w:numPr>
          <w:ilvl w:val="0"/>
          <w:numId w:val="3"/>
        </w:numPr>
        <w:spacing w:after="360" w:line="240" w:lineRule="auto"/>
        <w:ind w:left="450" w:hanging="450"/>
        <w:jc w:val="both"/>
        <w:rPr>
          <w:rFonts w:ascii="Book Antiqua" w:hAnsi="Book Antiqua"/>
          <w:sz w:val="24"/>
          <w:szCs w:val="24"/>
        </w:rPr>
      </w:pPr>
      <w:r>
        <w:rPr>
          <w:rFonts w:ascii="Book Antiqua" w:hAnsi="Book Antiqua"/>
          <w:spacing w:val="-2"/>
          <w:sz w:val="24"/>
          <w:szCs w:val="24"/>
        </w:rPr>
        <w:t>All</w:t>
      </w:r>
      <w:r w:rsidRPr="00AD5EE9">
        <w:rPr>
          <w:rFonts w:ascii="Book Antiqua" w:hAnsi="Book Antiqua"/>
          <w:spacing w:val="-2"/>
          <w:sz w:val="24"/>
          <w:szCs w:val="24"/>
        </w:rPr>
        <w:t xml:space="preserve"> bids </w:t>
      </w:r>
      <w:r>
        <w:rPr>
          <w:rFonts w:ascii="Book Antiqua" w:hAnsi="Book Antiqua"/>
          <w:spacing w:val="-2"/>
          <w:sz w:val="24"/>
          <w:szCs w:val="24"/>
        </w:rPr>
        <w:t>must</w:t>
      </w:r>
      <w:r w:rsidRPr="00AD5EE9">
        <w:rPr>
          <w:rFonts w:ascii="Book Antiqua" w:hAnsi="Book Antiqua"/>
          <w:spacing w:val="-2"/>
          <w:sz w:val="24"/>
          <w:szCs w:val="24"/>
        </w:rPr>
        <w:t xml:space="preserve"> be accompanied by a Bid Security</w:t>
      </w:r>
      <w:r w:rsidR="006C6EB4">
        <w:rPr>
          <w:rFonts w:ascii="Book Antiqua" w:hAnsi="Book Antiqua"/>
          <w:spacing w:val="-2"/>
          <w:sz w:val="24"/>
          <w:szCs w:val="24"/>
        </w:rPr>
        <w:t xml:space="preserve"> </w:t>
      </w:r>
      <w:r w:rsidR="00E113E0">
        <w:rPr>
          <w:rFonts w:ascii="Book Antiqua" w:hAnsi="Book Antiqua"/>
          <w:spacing w:val="-2"/>
          <w:sz w:val="24"/>
          <w:szCs w:val="24"/>
        </w:rPr>
        <w:t xml:space="preserve">as </w:t>
      </w:r>
      <w:r w:rsidR="006C6EB4">
        <w:rPr>
          <w:rFonts w:ascii="Book Antiqua" w:hAnsi="Book Antiqua"/>
          <w:spacing w:val="-2"/>
          <w:sz w:val="24"/>
          <w:szCs w:val="24"/>
        </w:rPr>
        <w:t>mentioned in the above table for each procurement</w:t>
      </w:r>
      <w:r w:rsidR="00784550">
        <w:rPr>
          <w:rFonts w:ascii="Book Antiqua" w:hAnsi="Book Antiqua"/>
          <w:spacing w:val="-2"/>
          <w:sz w:val="24"/>
          <w:szCs w:val="24"/>
        </w:rPr>
        <w:t>.</w:t>
      </w:r>
    </w:p>
    <w:p w14:paraId="6A040180" w14:textId="77777777" w:rsidR="00AA0C19" w:rsidRPr="00AD5EE9" w:rsidRDefault="00AA0C19" w:rsidP="00094BFC">
      <w:pPr>
        <w:numPr>
          <w:ilvl w:val="0"/>
          <w:numId w:val="3"/>
        </w:numPr>
        <w:spacing w:after="120" w:line="240" w:lineRule="auto"/>
        <w:ind w:left="450" w:hanging="450"/>
        <w:jc w:val="both"/>
        <w:rPr>
          <w:rFonts w:ascii="Book Antiqua" w:hAnsi="Book Antiqua"/>
          <w:sz w:val="24"/>
          <w:szCs w:val="24"/>
        </w:rPr>
      </w:pPr>
      <w:r w:rsidRPr="00AD5EE9">
        <w:rPr>
          <w:rFonts w:ascii="Book Antiqua" w:hAnsi="Book Antiqua"/>
          <w:sz w:val="24"/>
          <w:szCs w:val="24"/>
        </w:rPr>
        <w:t xml:space="preserve">The </w:t>
      </w:r>
      <w:r w:rsidR="006C6EB4">
        <w:rPr>
          <w:rFonts w:ascii="Book Antiqua" w:hAnsi="Book Antiqua"/>
          <w:sz w:val="24"/>
          <w:szCs w:val="24"/>
        </w:rPr>
        <w:t>Contract</w:t>
      </w:r>
      <w:r w:rsidRPr="00AD5EE9">
        <w:rPr>
          <w:rFonts w:ascii="Book Antiqua" w:hAnsi="Book Antiqua"/>
          <w:sz w:val="24"/>
          <w:szCs w:val="24"/>
        </w:rPr>
        <w:t xml:space="preserve"> </w:t>
      </w:r>
      <w:r w:rsidR="00E113E0">
        <w:rPr>
          <w:rFonts w:ascii="Book Antiqua" w:hAnsi="Book Antiqua"/>
          <w:sz w:val="24"/>
          <w:szCs w:val="24"/>
        </w:rPr>
        <w:t xml:space="preserve">number </w:t>
      </w:r>
      <w:r w:rsidRPr="00AD5EE9">
        <w:rPr>
          <w:rFonts w:ascii="Book Antiqua" w:hAnsi="Book Antiqua"/>
          <w:sz w:val="24"/>
          <w:szCs w:val="24"/>
        </w:rPr>
        <w:t>should be clearly mentioned in the top left corner of the bi</w:t>
      </w:r>
      <w:r>
        <w:rPr>
          <w:rFonts w:ascii="Book Antiqua" w:hAnsi="Book Antiqua"/>
          <w:sz w:val="24"/>
          <w:szCs w:val="24"/>
        </w:rPr>
        <w:t xml:space="preserve">d submission envelope as </w:t>
      </w:r>
      <w:r w:rsidR="006C6EB4">
        <w:rPr>
          <w:rFonts w:ascii="Book Antiqua" w:hAnsi="Book Antiqua"/>
          <w:sz w:val="24"/>
          <w:szCs w:val="24"/>
        </w:rPr>
        <w:t>mentioned above</w:t>
      </w:r>
      <w:r w:rsidRPr="00AD5EE9">
        <w:rPr>
          <w:rFonts w:ascii="Book Antiqua" w:hAnsi="Book Antiqua"/>
          <w:sz w:val="24"/>
          <w:szCs w:val="24"/>
        </w:rPr>
        <w:t>.</w:t>
      </w:r>
    </w:p>
    <w:p w14:paraId="36BA8183" w14:textId="77777777" w:rsidR="00AA0C19" w:rsidRDefault="00AA0C19" w:rsidP="00AA0C19">
      <w:pPr>
        <w:pStyle w:val="Subtitle"/>
        <w:rPr>
          <w:rFonts w:ascii="Book Antiqua" w:hAnsi="Book Antiqua"/>
          <w:sz w:val="24"/>
        </w:rPr>
      </w:pPr>
    </w:p>
    <w:p w14:paraId="2C075BA7" w14:textId="77777777" w:rsidR="00AA0C19" w:rsidRDefault="00AA0C19" w:rsidP="00AA0C19">
      <w:pPr>
        <w:pStyle w:val="Subtitle"/>
      </w:pPr>
    </w:p>
    <w:p w14:paraId="3153E013" w14:textId="77777777" w:rsidR="00AA0C19" w:rsidRPr="002F6165" w:rsidRDefault="00AA0C19" w:rsidP="00AA0C19">
      <w:pPr>
        <w:pStyle w:val="Subtitle"/>
        <w:rPr>
          <w:rFonts w:ascii="Book Antiqua" w:hAnsi="Book Antiqua"/>
          <w:sz w:val="24"/>
        </w:rPr>
      </w:pPr>
    </w:p>
    <w:p w14:paraId="79C7FA89" w14:textId="77777777" w:rsidR="00AA0C19" w:rsidRPr="007F7ED5" w:rsidRDefault="00AA0C19" w:rsidP="00AA0C19">
      <w:pPr>
        <w:pStyle w:val="Subtitle"/>
        <w:rPr>
          <w:rFonts w:ascii="Book Antiqua" w:hAnsi="Book Antiqua"/>
          <w:sz w:val="2"/>
        </w:rPr>
      </w:pPr>
    </w:p>
    <w:p w14:paraId="07E35E79" w14:textId="77777777" w:rsidR="00AA0C19" w:rsidRPr="007F7ED5" w:rsidRDefault="00AA0C19" w:rsidP="00AA0C19">
      <w:pPr>
        <w:spacing w:after="0" w:line="240" w:lineRule="auto"/>
        <w:rPr>
          <w:rFonts w:ascii="Book Antiqua" w:hAnsi="Book Antiqua"/>
          <w:sz w:val="2"/>
          <w:szCs w:val="24"/>
        </w:rPr>
      </w:pPr>
    </w:p>
    <w:p w14:paraId="38ABEF72" w14:textId="77777777" w:rsidR="00AA0C19" w:rsidRPr="00AD5EE9" w:rsidRDefault="00AA0C19" w:rsidP="00AA0C19">
      <w:pPr>
        <w:spacing w:after="0" w:line="240" w:lineRule="auto"/>
        <w:rPr>
          <w:rFonts w:ascii="Book Antiqua" w:hAnsi="Book Antiqua"/>
          <w:sz w:val="24"/>
          <w:szCs w:val="24"/>
        </w:rPr>
      </w:pPr>
      <w:r w:rsidRPr="00AD5EE9">
        <w:rPr>
          <w:rFonts w:ascii="Book Antiqua" w:hAnsi="Book Antiqua"/>
          <w:sz w:val="24"/>
          <w:szCs w:val="24"/>
        </w:rPr>
        <w:t xml:space="preserve">Chairman, </w:t>
      </w:r>
    </w:p>
    <w:p w14:paraId="370DB7B0" w14:textId="77777777" w:rsidR="00AA0C19" w:rsidRPr="00AD5EE9" w:rsidRDefault="00AA0C19" w:rsidP="00AA0C19">
      <w:pPr>
        <w:spacing w:after="0" w:line="240" w:lineRule="auto"/>
        <w:rPr>
          <w:rFonts w:ascii="Book Antiqua" w:hAnsi="Book Antiqua"/>
          <w:sz w:val="24"/>
          <w:szCs w:val="24"/>
        </w:rPr>
      </w:pPr>
      <w:r w:rsidRPr="00AD5EE9">
        <w:rPr>
          <w:rFonts w:ascii="Book Antiqua" w:hAnsi="Book Antiqua"/>
          <w:sz w:val="24"/>
          <w:szCs w:val="24"/>
        </w:rPr>
        <w:t>Department Procurement Committee,</w:t>
      </w:r>
    </w:p>
    <w:p w14:paraId="244CBB86" w14:textId="77777777" w:rsidR="00AA0C19" w:rsidRPr="00AD5EE9" w:rsidRDefault="00AA0C19" w:rsidP="00AA0C19">
      <w:pPr>
        <w:spacing w:after="0" w:line="240" w:lineRule="auto"/>
        <w:rPr>
          <w:rFonts w:ascii="Book Antiqua" w:hAnsi="Book Antiqua"/>
          <w:sz w:val="24"/>
          <w:szCs w:val="24"/>
        </w:rPr>
      </w:pPr>
      <w:r>
        <w:rPr>
          <w:rFonts w:ascii="Book Antiqua" w:hAnsi="Book Antiqua"/>
          <w:sz w:val="24"/>
          <w:szCs w:val="24"/>
        </w:rPr>
        <w:t>Eastern University</w:t>
      </w:r>
      <w:r w:rsidRPr="00AD5EE9">
        <w:rPr>
          <w:rFonts w:ascii="Book Antiqua" w:hAnsi="Book Antiqua"/>
          <w:sz w:val="24"/>
          <w:szCs w:val="24"/>
        </w:rPr>
        <w:t>,</w:t>
      </w:r>
      <w:r>
        <w:rPr>
          <w:rFonts w:ascii="Book Antiqua" w:hAnsi="Book Antiqua"/>
          <w:sz w:val="24"/>
          <w:szCs w:val="24"/>
        </w:rPr>
        <w:t xml:space="preserve"> Sri Lanka</w:t>
      </w:r>
    </w:p>
    <w:p w14:paraId="2EC2BC54" w14:textId="77777777" w:rsidR="00AA0C19" w:rsidRDefault="00AA0C19" w:rsidP="00AA0C19">
      <w:pPr>
        <w:spacing w:after="0" w:line="240" w:lineRule="auto"/>
        <w:rPr>
          <w:rFonts w:ascii="Book Antiqua" w:hAnsi="Book Antiqua"/>
          <w:sz w:val="24"/>
          <w:szCs w:val="24"/>
        </w:rPr>
      </w:pPr>
      <w:r>
        <w:rPr>
          <w:rFonts w:ascii="Book Antiqua" w:hAnsi="Book Antiqua"/>
          <w:sz w:val="24"/>
          <w:szCs w:val="24"/>
        </w:rPr>
        <w:t xml:space="preserve">Vantharumoolai </w:t>
      </w:r>
    </w:p>
    <w:p w14:paraId="7FBFA247" w14:textId="77777777" w:rsidR="00AA0C19" w:rsidRPr="00AD5EE9" w:rsidRDefault="00AA0C19" w:rsidP="00AA0C19">
      <w:pPr>
        <w:spacing w:after="0" w:line="240" w:lineRule="auto"/>
        <w:rPr>
          <w:rFonts w:ascii="Book Antiqua" w:hAnsi="Book Antiqua"/>
          <w:sz w:val="24"/>
          <w:szCs w:val="24"/>
        </w:rPr>
      </w:pPr>
      <w:proofErr w:type="spellStart"/>
      <w:r>
        <w:rPr>
          <w:rFonts w:ascii="Book Antiqua" w:hAnsi="Book Antiqua"/>
          <w:sz w:val="24"/>
          <w:szCs w:val="24"/>
        </w:rPr>
        <w:t>Chenkalady</w:t>
      </w:r>
      <w:proofErr w:type="spellEnd"/>
    </w:p>
    <w:p w14:paraId="75C16DBC" w14:textId="2FD8DFC4" w:rsidR="008862B2" w:rsidRPr="00A70C12" w:rsidRDefault="00DE1683">
      <w:pPr>
        <w:rPr>
          <w:rFonts w:ascii="Book Antiqua" w:hAnsi="Book Antiqua"/>
          <w:sz w:val="24"/>
          <w:szCs w:val="24"/>
        </w:rPr>
      </w:pPr>
      <w:r>
        <w:rPr>
          <w:rFonts w:ascii="Book Antiqua" w:hAnsi="Book Antiqua"/>
          <w:sz w:val="24"/>
          <w:szCs w:val="24"/>
        </w:rPr>
        <w:t>2</w:t>
      </w:r>
      <w:r w:rsidR="00C73AD1">
        <w:rPr>
          <w:rFonts w:ascii="Book Antiqua" w:hAnsi="Book Antiqua"/>
          <w:sz w:val="24"/>
          <w:szCs w:val="24"/>
        </w:rPr>
        <w:t>4</w:t>
      </w:r>
      <w:r w:rsidR="00044FBF">
        <w:rPr>
          <w:rFonts w:ascii="Book Antiqua" w:hAnsi="Book Antiqua"/>
          <w:sz w:val="24"/>
          <w:szCs w:val="24"/>
        </w:rPr>
        <w:t>.01.2025</w:t>
      </w:r>
    </w:p>
    <w:sectPr w:rsidR="008862B2" w:rsidRPr="00A70C12" w:rsidSect="002A3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D6309"/>
    <w:multiLevelType w:val="hybridMultilevel"/>
    <w:tmpl w:val="2B781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364C40"/>
    <w:multiLevelType w:val="hybridMultilevel"/>
    <w:tmpl w:val="45728B34"/>
    <w:lvl w:ilvl="0" w:tplc="73D2ABF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BB7D6A"/>
    <w:multiLevelType w:val="hybridMultilevel"/>
    <w:tmpl w:val="32ECE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225735">
    <w:abstractNumId w:val="2"/>
  </w:num>
  <w:num w:numId="2" w16cid:durableId="571695373">
    <w:abstractNumId w:val="0"/>
  </w:num>
  <w:num w:numId="3" w16cid:durableId="816921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19"/>
    <w:rsid w:val="00044FBF"/>
    <w:rsid w:val="00094BFC"/>
    <w:rsid w:val="000A381E"/>
    <w:rsid w:val="00114B61"/>
    <w:rsid w:val="001924F3"/>
    <w:rsid w:val="00224BFA"/>
    <w:rsid w:val="00226F06"/>
    <w:rsid w:val="002366EA"/>
    <w:rsid w:val="00237051"/>
    <w:rsid w:val="002426F9"/>
    <w:rsid w:val="002A3F15"/>
    <w:rsid w:val="00306F98"/>
    <w:rsid w:val="00397FBA"/>
    <w:rsid w:val="003B16CB"/>
    <w:rsid w:val="00474033"/>
    <w:rsid w:val="004935AF"/>
    <w:rsid w:val="005819C0"/>
    <w:rsid w:val="005A0B25"/>
    <w:rsid w:val="005D304D"/>
    <w:rsid w:val="00677784"/>
    <w:rsid w:val="006A2298"/>
    <w:rsid w:val="006C6EB4"/>
    <w:rsid w:val="00703680"/>
    <w:rsid w:val="00711AEE"/>
    <w:rsid w:val="00712EC3"/>
    <w:rsid w:val="0074492B"/>
    <w:rsid w:val="00764FF9"/>
    <w:rsid w:val="0078305A"/>
    <w:rsid w:val="00784550"/>
    <w:rsid w:val="00793BFB"/>
    <w:rsid w:val="0084630C"/>
    <w:rsid w:val="008862B2"/>
    <w:rsid w:val="00900D26"/>
    <w:rsid w:val="0091298F"/>
    <w:rsid w:val="00935113"/>
    <w:rsid w:val="00985947"/>
    <w:rsid w:val="009A5EB7"/>
    <w:rsid w:val="009D572F"/>
    <w:rsid w:val="00A70C12"/>
    <w:rsid w:val="00AA0C19"/>
    <w:rsid w:val="00B152C3"/>
    <w:rsid w:val="00B70D11"/>
    <w:rsid w:val="00B750AB"/>
    <w:rsid w:val="00B93119"/>
    <w:rsid w:val="00BB7148"/>
    <w:rsid w:val="00C41821"/>
    <w:rsid w:val="00C419A6"/>
    <w:rsid w:val="00C5522F"/>
    <w:rsid w:val="00C73AD1"/>
    <w:rsid w:val="00C8038E"/>
    <w:rsid w:val="00CC3489"/>
    <w:rsid w:val="00D04475"/>
    <w:rsid w:val="00D513F5"/>
    <w:rsid w:val="00D747F3"/>
    <w:rsid w:val="00DA7D32"/>
    <w:rsid w:val="00DE1683"/>
    <w:rsid w:val="00DF3876"/>
    <w:rsid w:val="00E113E0"/>
    <w:rsid w:val="00E2178D"/>
    <w:rsid w:val="00E251D9"/>
    <w:rsid w:val="00EC6568"/>
    <w:rsid w:val="00F9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2653"/>
  <w15:docId w15:val="{1D312366-0BE4-4EBA-B3BB-DB330A03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C1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A0C19"/>
    <w:pPr>
      <w:spacing w:after="0" w:line="240" w:lineRule="auto"/>
      <w:jc w:val="center"/>
    </w:pPr>
    <w:rPr>
      <w:rFonts w:ascii="Times New Roman" w:eastAsia="Times New Roman" w:hAnsi="Times New Roman"/>
      <w:b/>
      <w:bCs/>
      <w:sz w:val="26"/>
      <w:szCs w:val="24"/>
    </w:rPr>
  </w:style>
  <w:style w:type="character" w:customStyle="1" w:styleId="SubtitleChar">
    <w:name w:val="Subtitle Char"/>
    <w:basedOn w:val="DefaultParagraphFont"/>
    <w:link w:val="Subtitle"/>
    <w:rsid w:val="00AA0C19"/>
    <w:rPr>
      <w:rFonts w:ascii="Times New Roman" w:eastAsia="Times New Roman" w:hAnsi="Times New Roman" w:cs="Times New Roman"/>
      <w:b/>
      <w:bCs/>
      <w:sz w:val="26"/>
      <w:szCs w:val="24"/>
      <w:lang w:val="en-US"/>
    </w:rPr>
  </w:style>
  <w:style w:type="paragraph" w:styleId="ListParagraph">
    <w:name w:val="List Paragraph"/>
    <w:basedOn w:val="Normal"/>
    <w:uiPriority w:val="99"/>
    <w:qFormat/>
    <w:rsid w:val="00AA0C19"/>
    <w:pPr>
      <w:spacing w:after="0" w:line="240" w:lineRule="auto"/>
      <w:ind w:left="720"/>
    </w:pPr>
    <w:rPr>
      <w:rFonts w:ascii="Times New Roman" w:eastAsia="Times New Roman" w:hAnsi="Times New Roman"/>
      <w:sz w:val="24"/>
      <w:szCs w:val="20"/>
    </w:rPr>
  </w:style>
  <w:style w:type="table" w:styleId="TableGrid">
    <w:name w:val="Table Grid"/>
    <w:basedOn w:val="TableNormal"/>
    <w:uiPriority w:val="39"/>
    <w:rsid w:val="00C80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1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9A6"/>
    <w:rPr>
      <w:rFonts w:ascii="Segoe UI" w:eastAsia="Calibri" w:hAnsi="Segoe UI" w:cs="Segoe UI"/>
      <w:sz w:val="18"/>
      <w:szCs w:val="18"/>
      <w:lang w:val="en-US"/>
    </w:rPr>
  </w:style>
  <w:style w:type="paragraph" w:styleId="BodyText">
    <w:name w:val="Body Text"/>
    <w:basedOn w:val="Normal"/>
    <w:link w:val="BodyTextChar"/>
    <w:uiPriority w:val="99"/>
    <w:qFormat/>
    <w:rsid w:val="004935AF"/>
    <w:pPr>
      <w:widowControl w:val="0"/>
      <w:autoSpaceDE w:val="0"/>
      <w:autoSpaceDN w:val="0"/>
      <w:spacing w:after="0" w:line="240" w:lineRule="auto"/>
    </w:pPr>
    <w:rPr>
      <w:rFonts w:ascii="Book Antiqua" w:eastAsia="Book Antiqua" w:hAnsi="Book Antiqua" w:cs="Book Antiqua"/>
    </w:rPr>
  </w:style>
  <w:style w:type="character" w:customStyle="1" w:styleId="BodyTextChar">
    <w:name w:val="Body Text Char"/>
    <w:basedOn w:val="DefaultParagraphFont"/>
    <w:link w:val="BodyText"/>
    <w:uiPriority w:val="99"/>
    <w:rsid w:val="004935AF"/>
    <w:rPr>
      <w:rFonts w:ascii="Book Antiqua" w:eastAsia="Book Antiqua" w:hAnsi="Book Antiqua" w:cs="Book Antiqu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n.ac.l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Adminuser</dc:creator>
  <cp:lastModifiedBy>Store &amp; Supplies</cp:lastModifiedBy>
  <cp:revision>21</cp:revision>
  <cp:lastPrinted>2025-01-21T10:12:00Z</cp:lastPrinted>
  <dcterms:created xsi:type="dcterms:W3CDTF">2025-01-02T09:47:00Z</dcterms:created>
  <dcterms:modified xsi:type="dcterms:W3CDTF">2025-01-21T10:34:00Z</dcterms:modified>
</cp:coreProperties>
</file>